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DAFA1" w14:textId="77777777" w:rsidR="00436185" w:rsidRDefault="00436185" w:rsidP="006D0F8D">
      <w:pPr>
        <w:rPr>
          <w:lang w:val="en-US"/>
        </w:rPr>
      </w:pPr>
    </w:p>
    <w:p w14:paraId="11E7A190" w14:textId="77777777" w:rsidR="00276B24" w:rsidRPr="00DF5B20" w:rsidRDefault="00276B24" w:rsidP="00276B24">
      <w:pPr>
        <w:spacing w:before="100" w:beforeAutospacing="1" w:after="100" w:afterAutospacing="1"/>
        <w:rPr>
          <w:rFonts w:ascii="Times New Roman" w:eastAsia="Times New Roman" w:hAnsi="Times New Roman"/>
          <w:color w:val="000000"/>
          <w:lang w:eastAsia="en-GB"/>
        </w:rPr>
      </w:pPr>
      <w:r w:rsidRPr="00DF5B20">
        <w:rPr>
          <w:rFonts w:ascii="Times New Roman" w:eastAsia="Times New Roman" w:hAnsi="Times New Roman"/>
          <w:color w:val="000000"/>
          <w:lang w:eastAsia="en-GB"/>
        </w:rPr>
        <w:t>Comunicat de presă</w:t>
      </w:r>
    </w:p>
    <w:p w14:paraId="7E2DBE44" w14:textId="77777777" w:rsidR="00276B24" w:rsidRPr="001E4578" w:rsidRDefault="00276B24" w:rsidP="00276B24">
      <w:pPr>
        <w:spacing w:before="100" w:beforeAutospacing="1" w:after="100" w:afterAutospacing="1"/>
        <w:rPr>
          <w:rFonts w:ascii="Times New Roman" w:eastAsia="Times New Roman" w:hAnsi="Times New Roman"/>
          <w:b/>
          <w:bCs/>
          <w:color w:val="000000"/>
          <w:sz w:val="24"/>
          <w:szCs w:val="24"/>
          <w:lang w:eastAsia="en-GB"/>
        </w:rPr>
      </w:pPr>
      <w:r w:rsidRPr="001E4578">
        <w:rPr>
          <w:rFonts w:ascii="Times New Roman" w:eastAsia="Times New Roman" w:hAnsi="Times New Roman"/>
          <w:b/>
          <w:bCs/>
          <w:color w:val="000000"/>
          <w:sz w:val="24"/>
          <w:szCs w:val="24"/>
          <w:lang w:eastAsia="en-GB"/>
        </w:rPr>
        <w:t>Noi orizonturi pentru economia socială</w:t>
      </w:r>
    </w:p>
    <w:p w14:paraId="3BE9364E" w14:textId="77777777" w:rsidR="00277251" w:rsidRDefault="00277251" w:rsidP="00276B24">
      <w:pPr>
        <w:spacing w:before="100" w:beforeAutospacing="1" w:after="100" w:afterAutospacing="1"/>
        <w:rPr>
          <w:rFonts w:ascii="Times New Roman" w:eastAsia="Times New Roman" w:hAnsi="Times New Roman"/>
          <w:b/>
          <w:bCs/>
          <w:color w:val="000000"/>
          <w:sz w:val="28"/>
          <w:szCs w:val="28"/>
          <w:lang w:eastAsia="en-GB"/>
        </w:rPr>
      </w:pPr>
      <w:r w:rsidRPr="00277251">
        <w:rPr>
          <w:rFonts w:ascii="Times New Roman" w:eastAsia="Times New Roman" w:hAnsi="Times New Roman"/>
          <w:b/>
          <w:bCs/>
          <w:color w:val="000000"/>
          <w:sz w:val="28"/>
          <w:szCs w:val="28"/>
          <w:lang w:eastAsia="en-GB"/>
        </w:rPr>
        <w:t xml:space="preserve">"DoSocial" un nou proiect prin care se vor </w:t>
      </w:r>
      <w:r w:rsidR="001E4578">
        <w:rPr>
          <w:rFonts w:ascii="Times New Roman" w:eastAsia="Times New Roman" w:hAnsi="Times New Roman"/>
          <w:b/>
          <w:bCs/>
          <w:color w:val="000000"/>
          <w:sz w:val="28"/>
          <w:szCs w:val="28"/>
          <w:lang w:eastAsia="en-GB"/>
        </w:rPr>
        <w:t>în</w:t>
      </w:r>
      <w:r w:rsidRPr="00277251">
        <w:rPr>
          <w:rFonts w:ascii="Times New Roman" w:eastAsia="Times New Roman" w:hAnsi="Times New Roman"/>
          <w:b/>
          <w:bCs/>
          <w:color w:val="000000"/>
          <w:sz w:val="28"/>
          <w:szCs w:val="28"/>
          <w:lang w:eastAsia="en-GB"/>
        </w:rPr>
        <w:t>fiin</w:t>
      </w:r>
      <w:r w:rsidR="001E4578">
        <w:rPr>
          <w:rFonts w:ascii="Times New Roman" w:eastAsia="Times New Roman" w:hAnsi="Times New Roman"/>
          <w:b/>
          <w:bCs/>
          <w:color w:val="000000"/>
          <w:sz w:val="28"/>
          <w:szCs w:val="28"/>
          <w:lang w:eastAsia="en-GB"/>
        </w:rPr>
        <w:t>ț</w:t>
      </w:r>
      <w:r w:rsidRPr="00277251">
        <w:rPr>
          <w:rFonts w:ascii="Times New Roman" w:eastAsia="Times New Roman" w:hAnsi="Times New Roman"/>
          <w:b/>
          <w:bCs/>
          <w:color w:val="000000"/>
          <w:sz w:val="28"/>
          <w:szCs w:val="28"/>
          <w:lang w:eastAsia="en-GB"/>
        </w:rPr>
        <w:t xml:space="preserve">a 34 de </w:t>
      </w:r>
      <w:r w:rsidR="001E4578">
        <w:rPr>
          <w:rFonts w:ascii="Times New Roman" w:eastAsia="Times New Roman" w:hAnsi="Times New Roman"/>
          <w:b/>
          <w:bCs/>
          <w:color w:val="000000"/>
          <w:sz w:val="28"/>
          <w:szCs w:val="28"/>
          <w:lang w:eastAsia="en-GB"/>
        </w:rPr>
        <w:t>î</w:t>
      </w:r>
      <w:r w:rsidRPr="00277251">
        <w:rPr>
          <w:rFonts w:ascii="Times New Roman" w:eastAsia="Times New Roman" w:hAnsi="Times New Roman"/>
          <w:b/>
          <w:bCs/>
          <w:color w:val="000000"/>
          <w:sz w:val="28"/>
          <w:szCs w:val="28"/>
          <w:lang w:eastAsia="en-GB"/>
        </w:rPr>
        <w:t>ntreprinderi sociale care vor crea 136 de locuri de munca durabile</w:t>
      </w:r>
    </w:p>
    <w:p w14:paraId="7CD5350F" w14:textId="77777777" w:rsidR="00276B24" w:rsidRDefault="00276B24" w:rsidP="00276B24">
      <w:pPr>
        <w:spacing w:before="100" w:beforeAutospacing="1" w:after="100" w:afterAutospacing="1"/>
        <w:rPr>
          <w:rFonts w:ascii="Times New Roman" w:eastAsia="Times New Roman" w:hAnsi="Times New Roman"/>
          <w:color w:val="000000"/>
          <w:lang w:eastAsia="en-GB"/>
        </w:rPr>
      </w:pPr>
      <w:r w:rsidRPr="00837398">
        <w:rPr>
          <w:rFonts w:ascii="Times New Roman" w:eastAsia="Times New Roman" w:hAnsi="Times New Roman"/>
          <w:color w:val="000000"/>
          <w:lang w:eastAsia="en-GB"/>
        </w:rPr>
        <w:t xml:space="preserve">București, </w:t>
      </w:r>
      <w:r w:rsidR="00277251">
        <w:rPr>
          <w:rFonts w:ascii="Times New Roman" w:eastAsia="Times New Roman" w:hAnsi="Times New Roman"/>
          <w:color w:val="000000"/>
          <w:lang w:eastAsia="en-GB"/>
        </w:rPr>
        <w:t>29</w:t>
      </w:r>
      <w:r w:rsidRPr="00837398">
        <w:rPr>
          <w:rFonts w:ascii="Times New Roman" w:eastAsia="Times New Roman" w:hAnsi="Times New Roman"/>
          <w:color w:val="000000"/>
          <w:lang w:eastAsia="en-GB"/>
        </w:rPr>
        <w:t>.08.2024 - </w:t>
      </w:r>
      <w:r w:rsidRPr="00837398">
        <w:rPr>
          <w:rFonts w:ascii="Times New Roman" w:eastAsia="Times New Roman" w:hAnsi="Times New Roman"/>
          <w:b/>
          <w:bCs/>
          <w:color w:val="000000"/>
          <w:lang w:eastAsia="en-GB"/>
        </w:rPr>
        <w:t>Asociația „Patronatul Tinerilor Întreprinzători din România” anunță lansarea proiectului „DoSocial”</w:t>
      </w:r>
      <w:r w:rsidRPr="00837398">
        <w:rPr>
          <w:rFonts w:ascii="Times New Roman" w:eastAsia="Times New Roman" w:hAnsi="Times New Roman"/>
          <w:color w:val="000000"/>
          <w:lang w:eastAsia="en-GB"/>
        </w:rPr>
        <w:t xml:space="preserve">, o inițiativă esențială pentru viitorul economiei sociale în regiunile mai puțin dezvoltate ale țării. </w:t>
      </w:r>
    </w:p>
    <w:p w14:paraId="1A6181C7" w14:textId="0857159E" w:rsidR="00276B24" w:rsidRDefault="00276B24" w:rsidP="00276B24">
      <w:pPr>
        <w:spacing w:before="100" w:beforeAutospacing="1" w:after="100" w:afterAutospacing="1"/>
        <w:rPr>
          <w:rFonts w:ascii="Times New Roman" w:eastAsia="Times New Roman" w:hAnsi="Times New Roman"/>
          <w:b/>
          <w:bCs/>
          <w:color w:val="000000"/>
          <w:lang w:eastAsia="en-GB"/>
        </w:rPr>
      </w:pPr>
      <w:r w:rsidRPr="00D7093F">
        <w:rPr>
          <w:rFonts w:ascii="Times New Roman" w:eastAsia="Times New Roman" w:hAnsi="Times New Roman"/>
          <w:color w:val="000000"/>
          <w:lang w:eastAsia="en-GB"/>
        </w:rPr>
        <w:t>Obiectivul general al proiectului „DoSocial”</w:t>
      </w:r>
      <w:r w:rsidRPr="00837398">
        <w:rPr>
          <w:rFonts w:ascii="Times New Roman" w:eastAsia="Times New Roman" w:hAnsi="Times New Roman"/>
          <w:color w:val="000000"/>
          <w:lang w:eastAsia="en-GB"/>
        </w:rPr>
        <w:t xml:space="preserve"> – ID 309000, </w:t>
      </w:r>
      <w:r>
        <w:rPr>
          <w:rFonts w:ascii="Times New Roman" w:eastAsia="Times New Roman" w:hAnsi="Times New Roman"/>
          <w:color w:val="000000"/>
          <w:lang w:eastAsia="en-GB"/>
        </w:rPr>
        <w:t xml:space="preserve">ce va fi </w:t>
      </w:r>
      <w:r w:rsidRPr="00837398">
        <w:rPr>
          <w:rFonts w:ascii="Times New Roman" w:eastAsia="Times New Roman" w:hAnsi="Times New Roman"/>
          <w:color w:val="000000"/>
          <w:lang w:eastAsia="en-GB"/>
        </w:rPr>
        <w:t>implementat în perioada 01.08.2024 - 31.10.2026, este încurajarea economiei sociale prin sprijinirea înființării de întreprinderi sociale în mediul urban din regiunile mai puțin dezvoltate (</w:t>
      </w:r>
      <w:r w:rsidRPr="00837398">
        <w:rPr>
          <w:rFonts w:ascii="Times New Roman" w:eastAsia="Times New Roman" w:hAnsi="Times New Roman"/>
          <w:b/>
          <w:bCs/>
          <w:color w:val="000000"/>
          <w:lang w:eastAsia="en-GB"/>
        </w:rPr>
        <w:t>Sud Muntenia, Sud-Est, Nord-Est, Nord-Vest, Vest, Centru și Sud-Vest</w:t>
      </w:r>
      <w:r w:rsidRPr="00837398">
        <w:rPr>
          <w:rFonts w:ascii="Times New Roman" w:eastAsia="Times New Roman" w:hAnsi="Times New Roman"/>
          <w:color w:val="000000"/>
          <w:lang w:eastAsia="en-GB"/>
        </w:rPr>
        <w:t>). Scopul final este integrarea pe piața muncii a persoanelor</w:t>
      </w:r>
      <w:r w:rsidRPr="00E9131F">
        <w:rPr>
          <w:rFonts w:ascii="Times New Roman" w:eastAsia="Times New Roman" w:hAnsi="Times New Roman"/>
          <w:color w:val="000000"/>
          <w:lang w:eastAsia="en-GB"/>
        </w:rPr>
        <w:t xml:space="preserve"> </w:t>
      </w:r>
      <w:r w:rsidRPr="00E9131F">
        <w:rPr>
          <w:rFonts w:ascii="Times New Roman" w:hAnsi="Times New Roman"/>
          <w:color w:val="000000"/>
        </w:rPr>
        <w:t xml:space="preserve"> care se regăsesc în una din următoarele categorii: persoane aflate în căutarea unui loc de muncă, şomeri, persoane din grupuri dezavantajate pe piaţa muncii, persoane inactive.</w:t>
      </w:r>
      <w:r w:rsidRPr="00E9131F">
        <w:rPr>
          <w:rFonts w:ascii="Times New Roman" w:eastAsia="Times New Roman" w:hAnsi="Times New Roman"/>
          <w:b/>
          <w:bCs/>
          <w:color w:val="000000"/>
          <w:lang w:eastAsia="en-GB"/>
        </w:rPr>
        <w:t xml:space="preserve"> </w:t>
      </w:r>
    </w:p>
    <w:p w14:paraId="29BC768D" w14:textId="77777777" w:rsidR="00276B24" w:rsidRPr="00E509F4" w:rsidRDefault="0023492B" w:rsidP="00276B24">
      <w:pPr>
        <w:spacing w:before="100" w:beforeAutospacing="1" w:after="100" w:afterAutospacing="1"/>
        <w:rPr>
          <w:rFonts w:ascii="Times New Roman" w:eastAsia="Times New Roman" w:hAnsi="Times New Roman"/>
          <w:b/>
          <w:bCs/>
          <w:color w:val="000000"/>
          <w:lang w:val="en-US" w:eastAsia="en-GB"/>
        </w:rPr>
      </w:pPr>
      <w:r>
        <w:rPr>
          <w:rFonts w:ascii="Times New Roman" w:eastAsia="Times New Roman" w:hAnsi="Times New Roman"/>
          <w:b/>
          <w:bCs/>
          <w:noProof/>
          <w:color w:val="000000"/>
          <w:lang w:eastAsia="en-GB"/>
        </w:rPr>
        <w:drawing>
          <wp:inline distT="0" distB="0" distL="0" distR="0" wp14:anchorId="0EC4D50A" wp14:editId="302DABB6">
            <wp:extent cx="5731510" cy="2999740"/>
            <wp:effectExtent l="0" t="0" r="0" b="0"/>
            <wp:docPr id="14059079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07919" name="Picture 1405907919"/>
                    <pic:cNvPicPr/>
                  </pic:nvPicPr>
                  <pic:blipFill>
                    <a:blip r:embed="rId8">
                      <a:extLst>
                        <a:ext uri="{28A0092B-C50C-407E-A947-70E740481C1C}">
                          <a14:useLocalDpi xmlns:a14="http://schemas.microsoft.com/office/drawing/2010/main" val="0"/>
                        </a:ext>
                      </a:extLst>
                    </a:blip>
                    <a:stretch>
                      <a:fillRect/>
                    </a:stretch>
                  </pic:blipFill>
                  <pic:spPr>
                    <a:xfrm>
                      <a:off x="0" y="0"/>
                      <a:ext cx="5731510" cy="2999740"/>
                    </a:xfrm>
                    <a:prstGeom prst="rect">
                      <a:avLst/>
                    </a:prstGeom>
                  </pic:spPr>
                </pic:pic>
              </a:graphicData>
            </a:graphic>
          </wp:inline>
        </w:drawing>
      </w:r>
    </w:p>
    <w:p w14:paraId="3E1CCF19" w14:textId="77777777" w:rsidR="00276B24" w:rsidRPr="00837398" w:rsidRDefault="00276B24" w:rsidP="00276B24">
      <w:pPr>
        <w:spacing w:before="100" w:beforeAutospacing="1" w:after="100" w:afterAutospacing="1"/>
        <w:rPr>
          <w:rFonts w:ascii="Times New Roman" w:eastAsia="Times New Roman" w:hAnsi="Times New Roman"/>
          <w:color w:val="000000"/>
          <w:lang w:eastAsia="en-GB"/>
        </w:rPr>
      </w:pPr>
      <w:r w:rsidRPr="00837398">
        <w:rPr>
          <w:rFonts w:ascii="Times New Roman" w:eastAsia="Times New Roman" w:hAnsi="Times New Roman"/>
          <w:color w:val="000000"/>
          <w:lang w:eastAsia="en-GB"/>
        </w:rPr>
        <w:t>Acest proiect, finanțat prin Programul Educație și Ocupare 2021-2027, Axa Prioritară 4: Antreprenoriat și economie socială, este o oportunitate unică de a sprijini înființarea de întreprinderi sociale și de a transforma viețile celor care se află în căutarea unui loc de muncă.</w:t>
      </w:r>
      <w:r w:rsidRPr="005B4270">
        <w:rPr>
          <w:rFonts w:ascii="Times New Roman" w:eastAsia="Times New Roman" w:hAnsi="Times New Roman"/>
          <w:color w:val="000000"/>
          <w:lang w:eastAsia="en-GB"/>
        </w:rPr>
        <w:t xml:space="preserve"> </w:t>
      </w:r>
    </w:p>
    <w:p w14:paraId="7241BDAF" w14:textId="77777777" w:rsidR="00D3745E" w:rsidRDefault="00D3745E" w:rsidP="00276B24">
      <w:pPr>
        <w:spacing w:before="100" w:beforeAutospacing="1" w:after="100" w:afterAutospacing="1"/>
        <w:rPr>
          <w:rFonts w:ascii="Times New Roman" w:eastAsia="Times New Roman" w:hAnsi="Times New Roman"/>
          <w:b/>
          <w:bCs/>
          <w:i/>
          <w:iCs/>
          <w:color w:val="000000"/>
          <w:lang w:eastAsia="en-GB"/>
        </w:rPr>
      </w:pPr>
    </w:p>
    <w:p w14:paraId="5F16C6FA" w14:textId="77777777" w:rsidR="00D3745E" w:rsidRDefault="00D3745E" w:rsidP="00276B24">
      <w:pPr>
        <w:spacing w:before="100" w:beforeAutospacing="1" w:after="100" w:afterAutospacing="1"/>
        <w:rPr>
          <w:rFonts w:ascii="Times New Roman" w:eastAsia="Times New Roman" w:hAnsi="Times New Roman"/>
          <w:b/>
          <w:bCs/>
          <w:i/>
          <w:iCs/>
          <w:color w:val="000000"/>
          <w:lang w:eastAsia="en-GB"/>
        </w:rPr>
      </w:pPr>
    </w:p>
    <w:p w14:paraId="07DC4DF3" w14:textId="77777777" w:rsidR="00276B24" w:rsidRPr="00837398" w:rsidRDefault="003439E8" w:rsidP="00276B24">
      <w:pPr>
        <w:spacing w:before="100" w:beforeAutospacing="1" w:after="100" w:afterAutospacing="1"/>
        <w:rPr>
          <w:rFonts w:ascii="Times New Roman" w:eastAsia="Times New Roman" w:hAnsi="Times New Roman"/>
          <w:color w:val="000000"/>
          <w:lang w:eastAsia="en-GB"/>
        </w:rPr>
      </w:pPr>
      <w:r>
        <w:rPr>
          <w:rFonts w:ascii="Times New Roman" w:eastAsia="Times New Roman" w:hAnsi="Times New Roman"/>
          <w:b/>
          <w:bCs/>
          <w:i/>
          <w:iCs/>
          <w:noProof/>
          <w:color w:val="000000"/>
          <w:lang w:eastAsia="en-GB"/>
        </w:rPr>
        <w:lastRenderedPageBreak/>
        <w:drawing>
          <wp:anchor distT="0" distB="0" distL="114300" distR="114300" simplePos="0" relativeHeight="251658240" behindDoc="0" locked="0" layoutInCell="1" allowOverlap="1" wp14:anchorId="63213F1B" wp14:editId="0D7ECE6C">
            <wp:simplePos x="0" y="0"/>
            <wp:positionH relativeFrom="column">
              <wp:posOffset>-397510</wp:posOffset>
            </wp:positionH>
            <wp:positionV relativeFrom="paragraph">
              <wp:posOffset>401955</wp:posOffset>
            </wp:positionV>
            <wp:extent cx="2413635" cy="1614805"/>
            <wp:effectExtent l="5715" t="0" r="5080" b="5080"/>
            <wp:wrapSquare wrapText="bothSides"/>
            <wp:docPr id="1703423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23712" name="Picture 1703423712"/>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413635" cy="1614805"/>
                    </a:xfrm>
                    <a:prstGeom prst="rect">
                      <a:avLst/>
                    </a:prstGeom>
                  </pic:spPr>
                </pic:pic>
              </a:graphicData>
            </a:graphic>
            <wp14:sizeRelH relativeFrom="page">
              <wp14:pctWidth>0</wp14:pctWidth>
            </wp14:sizeRelH>
            <wp14:sizeRelV relativeFrom="page">
              <wp14:pctHeight>0</wp14:pctHeight>
            </wp14:sizeRelV>
          </wp:anchor>
        </w:drawing>
      </w:r>
      <w:r w:rsidR="00276B24" w:rsidRPr="00837398">
        <w:rPr>
          <w:rFonts w:ascii="Times New Roman" w:eastAsia="Times New Roman" w:hAnsi="Times New Roman"/>
          <w:b/>
          <w:bCs/>
          <w:i/>
          <w:iCs/>
          <w:color w:val="000000"/>
          <w:lang w:eastAsia="en-GB"/>
        </w:rPr>
        <w:t>„Economia socială reprezintă cheia pentru combaterea sărăciei și dezvoltarea comunităților locale. Proiectul DoSocial vine ca un răspuns necesar la provocările economice actuale, oferind soluții concrete pentru reducerea disparităților sociale și crearea de locuri de muncă durabile.”</w:t>
      </w:r>
      <w:r w:rsidR="00276B24" w:rsidRPr="00837398">
        <w:rPr>
          <w:rFonts w:ascii="Times New Roman" w:eastAsia="Times New Roman" w:hAnsi="Times New Roman"/>
          <w:color w:val="000000"/>
          <w:lang w:eastAsia="en-GB"/>
        </w:rPr>
        <w:t xml:space="preserve"> – a declarat Alina Tapai, </w:t>
      </w:r>
      <w:r w:rsidR="00276B24">
        <w:rPr>
          <w:rFonts w:ascii="Times New Roman" w:eastAsia="Times New Roman" w:hAnsi="Times New Roman"/>
          <w:color w:val="000000"/>
          <w:lang w:eastAsia="en-GB"/>
        </w:rPr>
        <w:t>m</w:t>
      </w:r>
      <w:r w:rsidR="00276B24" w:rsidRPr="00837398">
        <w:rPr>
          <w:rFonts w:ascii="Times New Roman" w:eastAsia="Times New Roman" w:hAnsi="Times New Roman"/>
          <w:color w:val="000000"/>
          <w:lang w:eastAsia="en-GB"/>
        </w:rPr>
        <w:t xml:space="preserve">anager de </w:t>
      </w:r>
      <w:r w:rsidR="00276B24">
        <w:rPr>
          <w:rFonts w:ascii="Times New Roman" w:eastAsia="Times New Roman" w:hAnsi="Times New Roman"/>
          <w:color w:val="000000"/>
          <w:lang w:eastAsia="en-GB"/>
        </w:rPr>
        <w:t>p</w:t>
      </w:r>
      <w:r w:rsidR="00276B24" w:rsidRPr="00837398">
        <w:rPr>
          <w:rFonts w:ascii="Times New Roman" w:eastAsia="Times New Roman" w:hAnsi="Times New Roman"/>
          <w:color w:val="000000"/>
          <w:lang w:eastAsia="en-GB"/>
        </w:rPr>
        <w:t>roiect.</w:t>
      </w:r>
    </w:p>
    <w:p w14:paraId="29A710B0" w14:textId="77777777" w:rsidR="00276B24" w:rsidRPr="00837398" w:rsidRDefault="00276B24" w:rsidP="00276B24">
      <w:pPr>
        <w:spacing w:before="100" w:beforeAutospacing="1" w:after="100" w:afterAutospacing="1"/>
        <w:outlineLvl w:val="2"/>
        <w:rPr>
          <w:rFonts w:ascii="Times New Roman" w:eastAsia="Times New Roman" w:hAnsi="Times New Roman"/>
          <w:b/>
          <w:bCs/>
          <w:color w:val="000000"/>
          <w:lang w:eastAsia="en-GB"/>
        </w:rPr>
      </w:pPr>
      <w:r w:rsidRPr="00837398">
        <w:rPr>
          <w:rFonts w:ascii="Times New Roman" w:eastAsia="Times New Roman" w:hAnsi="Times New Roman"/>
          <w:b/>
          <w:bCs/>
          <w:color w:val="000000"/>
          <w:lang w:eastAsia="en-GB"/>
        </w:rPr>
        <w:t xml:space="preserve">Impactul </w:t>
      </w:r>
      <w:r>
        <w:rPr>
          <w:rFonts w:ascii="Times New Roman" w:eastAsia="Times New Roman" w:hAnsi="Times New Roman"/>
          <w:b/>
          <w:bCs/>
          <w:color w:val="000000"/>
          <w:lang w:eastAsia="en-GB"/>
        </w:rPr>
        <w:t>e</w:t>
      </w:r>
      <w:r w:rsidRPr="00837398">
        <w:rPr>
          <w:rFonts w:ascii="Times New Roman" w:eastAsia="Times New Roman" w:hAnsi="Times New Roman"/>
          <w:b/>
          <w:bCs/>
          <w:color w:val="000000"/>
          <w:lang w:eastAsia="en-GB"/>
        </w:rPr>
        <w:t xml:space="preserve">conomic și </w:t>
      </w:r>
      <w:r>
        <w:rPr>
          <w:rFonts w:ascii="Times New Roman" w:eastAsia="Times New Roman" w:hAnsi="Times New Roman"/>
          <w:b/>
          <w:bCs/>
          <w:color w:val="000000"/>
          <w:lang w:eastAsia="en-GB"/>
        </w:rPr>
        <w:t>s</w:t>
      </w:r>
      <w:r w:rsidRPr="00837398">
        <w:rPr>
          <w:rFonts w:ascii="Times New Roman" w:eastAsia="Times New Roman" w:hAnsi="Times New Roman"/>
          <w:b/>
          <w:bCs/>
          <w:color w:val="000000"/>
          <w:lang w:eastAsia="en-GB"/>
        </w:rPr>
        <w:t xml:space="preserve">ocial al </w:t>
      </w:r>
      <w:r>
        <w:rPr>
          <w:rFonts w:ascii="Times New Roman" w:eastAsia="Times New Roman" w:hAnsi="Times New Roman"/>
          <w:b/>
          <w:bCs/>
          <w:color w:val="000000"/>
          <w:lang w:eastAsia="en-GB"/>
        </w:rPr>
        <w:t>p</w:t>
      </w:r>
      <w:r w:rsidRPr="00837398">
        <w:rPr>
          <w:rFonts w:ascii="Times New Roman" w:eastAsia="Times New Roman" w:hAnsi="Times New Roman"/>
          <w:b/>
          <w:bCs/>
          <w:color w:val="000000"/>
          <w:lang w:eastAsia="en-GB"/>
        </w:rPr>
        <w:t>roiectului „DoSocial”</w:t>
      </w:r>
    </w:p>
    <w:p w14:paraId="0937E644" w14:textId="77777777" w:rsidR="00276B24" w:rsidRDefault="00276B24" w:rsidP="00276B24">
      <w:pPr>
        <w:spacing w:before="100" w:beforeAutospacing="1" w:after="100" w:afterAutospacing="1"/>
        <w:rPr>
          <w:rFonts w:ascii="Times New Roman" w:eastAsia="Times New Roman" w:hAnsi="Times New Roman"/>
          <w:color w:val="000000"/>
          <w:lang w:eastAsia="en-GB"/>
        </w:rPr>
      </w:pPr>
      <w:r w:rsidRPr="00837398">
        <w:rPr>
          <w:rFonts w:ascii="Times New Roman" w:eastAsia="Times New Roman" w:hAnsi="Times New Roman"/>
          <w:color w:val="000000"/>
          <w:lang w:eastAsia="en-GB"/>
        </w:rPr>
        <w:t>Proiectul „DoSocial” răspunde unei nevoi urgente la nivel național și european: reducerea decalajelor economice și sociale dintre regiunile României și între statele membre ale UE. În acest context, economia socială devine un pilon crucial pentru oferirea de oportunități celor mai vulnerabili membri ai comunității.</w:t>
      </w:r>
    </w:p>
    <w:p w14:paraId="40896644" w14:textId="77777777" w:rsidR="00D3745E" w:rsidRPr="00837398" w:rsidRDefault="00D3745E" w:rsidP="00276B24">
      <w:pPr>
        <w:spacing w:before="100" w:beforeAutospacing="1" w:after="100" w:afterAutospacing="1"/>
        <w:rPr>
          <w:rFonts w:ascii="Times New Roman" w:eastAsia="Times New Roman" w:hAnsi="Times New Roman"/>
          <w:color w:val="000000"/>
          <w:lang w:eastAsia="en-GB"/>
        </w:rPr>
      </w:pPr>
    </w:p>
    <w:p w14:paraId="722514F1" w14:textId="77777777" w:rsidR="00276B24" w:rsidRPr="00837398" w:rsidRDefault="00276B24" w:rsidP="00276B24">
      <w:pPr>
        <w:spacing w:before="100" w:beforeAutospacing="1" w:after="100" w:afterAutospacing="1"/>
        <w:outlineLvl w:val="2"/>
        <w:rPr>
          <w:rFonts w:ascii="Times New Roman" w:eastAsia="Times New Roman" w:hAnsi="Times New Roman"/>
          <w:b/>
          <w:bCs/>
          <w:color w:val="000000"/>
          <w:lang w:eastAsia="en-GB"/>
        </w:rPr>
      </w:pPr>
      <w:r w:rsidRPr="00837398">
        <w:rPr>
          <w:rFonts w:ascii="Times New Roman" w:eastAsia="Times New Roman" w:hAnsi="Times New Roman"/>
          <w:b/>
          <w:bCs/>
          <w:color w:val="000000"/>
          <w:lang w:eastAsia="en-GB"/>
        </w:rPr>
        <w:t xml:space="preserve">Rezultatele și </w:t>
      </w:r>
      <w:r>
        <w:rPr>
          <w:rFonts w:ascii="Times New Roman" w:eastAsia="Times New Roman" w:hAnsi="Times New Roman"/>
          <w:b/>
          <w:bCs/>
          <w:color w:val="000000"/>
          <w:lang w:eastAsia="en-GB"/>
        </w:rPr>
        <w:t>b</w:t>
      </w:r>
      <w:r w:rsidRPr="00837398">
        <w:rPr>
          <w:rFonts w:ascii="Times New Roman" w:eastAsia="Times New Roman" w:hAnsi="Times New Roman"/>
          <w:b/>
          <w:bCs/>
          <w:color w:val="000000"/>
          <w:lang w:eastAsia="en-GB"/>
        </w:rPr>
        <w:t xml:space="preserve">eneficiile </w:t>
      </w:r>
      <w:r>
        <w:rPr>
          <w:rFonts w:ascii="Times New Roman" w:eastAsia="Times New Roman" w:hAnsi="Times New Roman"/>
          <w:b/>
          <w:bCs/>
          <w:color w:val="000000"/>
          <w:lang w:eastAsia="en-GB"/>
        </w:rPr>
        <w:t>a</w:t>
      </w:r>
      <w:r w:rsidRPr="00837398">
        <w:rPr>
          <w:rFonts w:ascii="Times New Roman" w:eastAsia="Times New Roman" w:hAnsi="Times New Roman"/>
          <w:b/>
          <w:bCs/>
          <w:color w:val="000000"/>
          <w:lang w:eastAsia="en-GB"/>
        </w:rPr>
        <w:t>nticipate:</w:t>
      </w:r>
    </w:p>
    <w:p w14:paraId="13A16461" w14:textId="77777777" w:rsidR="00276B24" w:rsidRPr="00837398" w:rsidRDefault="00276B24" w:rsidP="00276B24">
      <w:pPr>
        <w:numPr>
          <w:ilvl w:val="0"/>
          <w:numId w:val="10"/>
        </w:numPr>
        <w:spacing w:before="100" w:beforeAutospacing="1" w:after="100" w:afterAutospacing="1" w:line="240" w:lineRule="auto"/>
        <w:rPr>
          <w:rFonts w:ascii="Times New Roman" w:eastAsia="Times New Roman" w:hAnsi="Times New Roman"/>
          <w:color w:val="000000"/>
          <w:lang w:eastAsia="en-GB"/>
        </w:rPr>
      </w:pPr>
      <w:r w:rsidRPr="00837398">
        <w:rPr>
          <w:rFonts w:ascii="Times New Roman" w:eastAsia="Times New Roman" w:hAnsi="Times New Roman"/>
          <w:b/>
          <w:bCs/>
          <w:color w:val="000000"/>
          <w:lang w:eastAsia="en-GB"/>
        </w:rPr>
        <w:t xml:space="preserve">Crearea de </w:t>
      </w:r>
      <w:r w:rsidRPr="005B4270">
        <w:rPr>
          <w:rFonts w:ascii="Times New Roman" w:eastAsia="Times New Roman" w:hAnsi="Times New Roman"/>
          <w:b/>
          <w:bCs/>
          <w:color w:val="000000"/>
          <w:lang w:eastAsia="en-GB"/>
        </w:rPr>
        <w:t>l</w:t>
      </w:r>
      <w:r w:rsidRPr="00837398">
        <w:rPr>
          <w:rFonts w:ascii="Times New Roman" w:eastAsia="Times New Roman" w:hAnsi="Times New Roman"/>
          <w:b/>
          <w:bCs/>
          <w:color w:val="000000"/>
          <w:lang w:eastAsia="en-GB"/>
        </w:rPr>
        <w:t xml:space="preserve">ocuri de </w:t>
      </w:r>
      <w:r w:rsidRPr="005B4270">
        <w:rPr>
          <w:rFonts w:ascii="Times New Roman" w:eastAsia="Times New Roman" w:hAnsi="Times New Roman"/>
          <w:b/>
          <w:bCs/>
          <w:color w:val="000000"/>
          <w:lang w:eastAsia="en-GB"/>
        </w:rPr>
        <w:t>m</w:t>
      </w:r>
      <w:r w:rsidRPr="00837398">
        <w:rPr>
          <w:rFonts w:ascii="Times New Roman" w:eastAsia="Times New Roman" w:hAnsi="Times New Roman"/>
          <w:b/>
          <w:bCs/>
          <w:color w:val="000000"/>
          <w:lang w:eastAsia="en-GB"/>
        </w:rPr>
        <w:t xml:space="preserve">uncă </w:t>
      </w:r>
      <w:r w:rsidRPr="005B4270">
        <w:rPr>
          <w:rFonts w:ascii="Times New Roman" w:eastAsia="Times New Roman" w:hAnsi="Times New Roman"/>
          <w:b/>
          <w:bCs/>
          <w:color w:val="000000"/>
          <w:lang w:eastAsia="en-GB"/>
        </w:rPr>
        <w:t>d</w:t>
      </w:r>
      <w:r w:rsidRPr="00837398">
        <w:rPr>
          <w:rFonts w:ascii="Times New Roman" w:eastAsia="Times New Roman" w:hAnsi="Times New Roman"/>
          <w:b/>
          <w:bCs/>
          <w:color w:val="000000"/>
          <w:lang w:eastAsia="en-GB"/>
        </w:rPr>
        <w:t>urabile</w:t>
      </w:r>
      <w:r w:rsidRPr="00837398">
        <w:rPr>
          <w:rFonts w:ascii="Times New Roman" w:eastAsia="Times New Roman" w:hAnsi="Times New Roman"/>
          <w:color w:val="000000"/>
          <w:lang w:eastAsia="en-GB"/>
        </w:rPr>
        <w:t xml:space="preserve">: </w:t>
      </w:r>
      <w:r w:rsidRPr="005B4270">
        <w:rPr>
          <w:rFonts w:ascii="Times New Roman" w:eastAsia="Times New Roman" w:hAnsi="Times New Roman"/>
          <w:color w:val="000000"/>
          <w:lang w:eastAsia="en-GB"/>
        </w:rPr>
        <w:t>p</w:t>
      </w:r>
      <w:r w:rsidRPr="00837398">
        <w:rPr>
          <w:rFonts w:ascii="Times New Roman" w:eastAsia="Times New Roman" w:hAnsi="Times New Roman"/>
          <w:color w:val="000000"/>
          <w:lang w:eastAsia="en-GB"/>
        </w:rPr>
        <w:t>rin înființarea a </w:t>
      </w:r>
      <w:r w:rsidRPr="00837398">
        <w:rPr>
          <w:rFonts w:ascii="Times New Roman" w:eastAsia="Times New Roman" w:hAnsi="Times New Roman"/>
          <w:b/>
          <w:bCs/>
          <w:color w:val="000000"/>
          <w:lang w:eastAsia="en-GB"/>
        </w:rPr>
        <w:t>34 de întreprinderi sociale</w:t>
      </w:r>
      <w:r w:rsidRPr="00837398">
        <w:rPr>
          <w:rFonts w:ascii="Times New Roman" w:eastAsia="Times New Roman" w:hAnsi="Times New Roman"/>
          <w:color w:val="000000"/>
          <w:lang w:eastAsia="en-GB"/>
        </w:rPr>
        <w:t> în regiunile mai puțin dezvoltate, se vor crea </w:t>
      </w:r>
      <w:r w:rsidRPr="00837398">
        <w:rPr>
          <w:rFonts w:ascii="Times New Roman" w:eastAsia="Times New Roman" w:hAnsi="Times New Roman"/>
          <w:b/>
          <w:bCs/>
          <w:color w:val="000000"/>
          <w:lang w:eastAsia="en-GB"/>
        </w:rPr>
        <w:t>minimum 136 de locuri de muncă</w:t>
      </w:r>
      <w:r w:rsidRPr="00837398">
        <w:rPr>
          <w:rFonts w:ascii="Times New Roman" w:eastAsia="Times New Roman" w:hAnsi="Times New Roman"/>
          <w:color w:val="000000"/>
          <w:lang w:eastAsia="en-GB"/>
        </w:rPr>
        <w:t>. Aceste locuri de muncă vor fi menținute cel puțin pe durata implementării proiectului și minim 13 luni ulterior finalizării acestuia.</w:t>
      </w:r>
    </w:p>
    <w:p w14:paraId="31949669" w14:textId="77777777" w:rsidR="00276B24" w:rsidRPr="00837398" w:rsidRDefault="00276B24" w:rsidP="00276B24">
      <w:pPr>
        <w:numPr>
          <w:ilvl w:val="0"/>
          <w:numId w:val="10"/>
        </w:numPr>
        <w:spacing w:before="100" w:beforeAutospacing="1" w:after="100" w:afterAutospacing="1" w:line="240" w:lineRule="auto"/>
        <w:rPr>
          <w:rFonts w:ascii="Times New Roman" w:eastAsia="Times New Roman" w:hAnsi="Times New Roman"/>
          <w:color w:val="000000"/>
          <w:lang w:eastAsia="en-GB"/>
        </w:rPr>
      </w:pPr>
      <w:r w:rsidRPr="00837398">
        <w:rPr>
          <w:rFonts w:ascii="Times New Roman" w:eastAsia="Times New Roman" w:hAnsi="Times New Roman"/>
          <w:b/>
          <w:bCs/>
          <w:color w:val="000000"/>
          <w:lang w:eastAsia="en-GB"/>
        </w:rPr>
        <w:t xml:space="preserve">Dezvoltarea </w:t>
      </w:r>
      <w:r w:rsidRPr="005B4270">
        <w:rPr>
          <w:rFonts w:ascii="Times New Roman" w:eastAsia="Times New Roman" w:hAnsi="Times New Roman"/>
          <w:b/>
          <w:bCs/>
          <w:color w:val="000000"/>
          <w:lang w:eastAsia="en-GB"/>
        </w:rPr>
        <w:t>c</w:t>
      </w:r>
      <w:r w:rsidRPr="00837398">
        <w:rPr>
          <w:rFonts w:ascii="Times New Roman" w:eastAsia="Times New Roman" w:hAnsi="Times New Roman"/>
          <w:b/>
          <w:bCs/>
          <w:color w:val="000000"/>
          <w:lang w:eastAsia="en-GB"/>
        </w:rPr>
        <w:t xml:space="preserve">omunităților </w:t>
      </w:r>
      <w:r w:rsidRPr="005B4270">
        <w:rPr>
          <w:rFonts w:ascii="Times New Roman" w:eastAsia="Times New Roman" w:hAnsi="Times New Roman"/>
          <w:b/>
          <w:bCs/>
          <w:color w:val="000000"/>
          <w:lang w:eastAsia="en-GB"/>
        </w:rPr>
        <w:t>l</w:t>
      </w:r>
      <w:r w:rsidRPr="00837398">
        <w:rPr>
          <w:rFonts w:ascii="Times New Roman" w:eastAsia="Times New Roman" w:hAnsi="Times New Roman"/>
          <w:b/>
          <w:bCs/>
          <w:color w:val="000000"/>
          <w:lang w:eastAsia="en-GB"/>
        </w:rPr>
        <w:t>ocale</w:t>
      </w:r>
      <w:r w:rsidRPr="00837398">
        <w:rPr>
          <w:rFonts w:ascii="Times New Roman" w:eastAsia="Times New Roman" w:hAnsi="Times New Roman"/>
          <w:color w:val="000000"/>
          <w:lang w:eastAsia="en-GB"/>
        </w:rPr>
        <w:t xml:space="preserve">: </w:t>
      </w:r>
      <w:r w:rsidRPr="005B4270">
        <w:rPr>
          <w:rFonts w:ascii="Times New Roman" w:eastAsia="Times New Roman" w:hAnsi="Times New Roman"/>
          <w:color w:val="000000"/>
          <w:lang w:eastAsia="en-GB"/>
        </w:rPr>
        <w:t>î</w:t>
      </w:r>
      <w:r w:rsidRPr="00837398">
        <w:rPr>
          <w:rFonts w:ascii="Times New Roman" w:eastAsia="Times New Roman" w:hAnsi="Times New Roman"/>
          <w:color w:val="000000"/>
          <w:lang w:eastAsia="en-GB"/>
        </w:rPr>
        <w:t>ntreprinderile sociale vor acționa în scop social, contribuind la dezvoltarea comunităților locale, implicând grupurile vulnerabile în activități economice și sociale. Acestea vor reinvesti minim 90% din profit în scopuri sociale și în rezerva statutară.</w:t>
      </w:r>
    </w:p>
    <w:p w14:paraId="2C5B0453" w14:textId="77777777" w:rsidR="00276B24" w:rsidRPr="00837398" w:rsidRDefault="00276B24" w:rsidP="00276B24">
      <w:pPr>
        <w:numPr>
          <w:ilvl w:val="0"/>
          <w:numId w:val="10"/>
        </w:numPr>
        <w:spacing w:before="100" w:beforeAutospacing="1" w:after="100" w:afterAutospacing="1" w:line="240" w:lineRule="auto"/>
        <w:rPr>
          <w:rFonts w:ascii="Times New Roman" w:eastAsia="Times New Roman" w:hAnsi="Times New Roman"/>
          <w:color w:val="000000"/>
          <w:lang w:eastAsia="en-GB"/>
        </w:rPr>
      </w:pPr>
      <w:r w:rsidRPr="00837398">
        <w:rPr>
          <w:rFonts w:ascii="Times New Roman" w:eastAsia="Times New Roman" w:hAnsi="Times New Roman"/>
          <w:b/>
          <w:bCs/>
          <w:color w:val="000000"/>
          <w:lang w:eastAsia="en-GB"/>
        </w:rPr>
        <w:t xml:space="preserve">Formare și </w:t>
      </w:r>
      <w:r w:rsidRPr="005B4270">
        <w:rPr>
          <w:rFonts w:ascii="Times New Roman" w:eastAsia="Times New Roman" w:hAnsi="Times New Roman"/>
          <w:b/>
          <w:bCs/>
          <w:color w:val="000000"/>
          <w:lang w:eastAsia="en-GB"/>
        </w:rPr>
        <w:t>c</w:t>
      </w:r>
      <w:r w:rsidRPr="00837398">
        <w:rPr>
          <w:rFonts w:ascii="Times New Roman" w:eastAsia="Times New Roman" w:hAnsi="Times New Roman"/>
          <w:b/>
          <w:bCs/>
          <w:color w:val="000000"/>
          <w:lang w:eastAsia="en-GB"/>
        </w:rPr>
        <w:t xml:space="preserve">onsiliere în </w:t>
      </w:r>
      <w:r w:rsidRPr="005B4270">
        <w:rPr>
          <w:rFonts w:ascii="Times New Roman" w:eastAsia="Times New Roman" w:hAnsi="Times New Roman"/>
          <w:b/>
          <w:bCs/>
          <w:color w:val="000000"/>
          <w:lang w:eastAsia="en-GB"/>
        </w:rPr>
        <w:t>a</w:t>
      </w:r>
      <w:r w:rsidRPr="00837398">
        <w:rPr>
          <w:rFonts w:ascii="Times New Roman" w:eastAsia="Times New Roman" w:hAnsi="Times New Roman"/>
          <w:b/>
          <w:bCs/>
          <w:color w:val="000000"/>
          <w:lang w:eastAsia="en-GB"/>
        </w:rPr>
        <w:t xml:space="preserve">ntreprenoriatul </w:t>
      </w:r>
      <w:r w:rsidRPr="005B4270">
        <w:rPr>
          <w:rFonts w:ascii="Times New Roman" w:eastAsia="Times New Roman" w:hAnsi="Times New Roman"/>
          <w:b/>
          <w:bCs/>
          <w:color w:val="000000"/>
          <w:lang w:eastAsia="en-GB"/>
        </w:rPr>
        <w:t>s</w:t>
      </w:r>
      <w:r w:rsidRPr="00837398">
        <w:rPr>
          <w:rFonts w:ascii="Times New Roman" w:eastAsia="Times New Roman" w:hAnsi="Times New Roman"/>
          <w:b/>
          <w:bCs/>
          <w:color w:val="000000"/>
          <w:lang w:eastAsia="en-GB"/>
        </w:rPr>
        <w:t>ocial</w:t>
      </w:r>
      <w:r w:rsidRPr="00837398">
        <w:rPr>
          <w:rFonts w:ascii="Times New Roman" w:eastAsia="Times New Roman" w:hAnsi="Times New Roman"/>
          <w:color w:val="000000"/>
          <w:lang w:eastAsia="en-GB"/>
        </w:rPr>
        <w:t xml:space="preserve">: </w:t>
      </w:r>
      <w:r w:rsidRPr="005B4270">
        <w:rPr>
          <w:rFonts w:ascii="Times New Roman" w:eastAsia="Times New Roman" w:hAnsi="Times New Roman"/>
          <w:color w:val="000000"/>
          <w:lang w:eastAsia="en-GB"/>
        </w:rPr>
        <w:t>u</w:t>
      </w:r>
      <w:r w:rsidRPr="00837398">
        <w:rPr>
          <w:rFonts w:ascii="Times New Roman" w:eastAsia="Times New Roman" w:hAnsi="Times New Roman"/>
          <w:color w:val="000000"/>
          <w:lang w:eastAsia="en-GB"/>
        </w:rPr>
        <w:t>n număr de </w:t>
      </w:r>
      <w:r w:rsidRPr="00837398">
        <w:rPr>
          <w:rFonts w:ascii="Times New Roman" w:eastAsia="Times New Roman" w:hAnsi="Times New Roman"/>
          <w:b/>
          <w:bCs/>
          <w:color w:val="000000"/>
          <w:lang w:eastAsia="en-GB"/>
        </w:rPr>
        <w:t>132 de persoane</w:t>
      </w:r>
      <w:r w:rsidRPr="00837398">
        <w:rPr>
          <w:rFonts w:ascii="Times New Roman" w:eastAsia="Times New Roman" w:hAnsi="Times New Roman"/>
          <w:color w:val="000000"/>
          <w:lang w:eastAsia="en-GB"/>
        </w:rPr>
        <w:t> vor beneficia de cursuri de formare profesională acreditate, primind o subvenție de 900 lei și un certificat recunoscut de MMSS. Cele 34 de persoane selectate pentru ajutorul de minimis vor primi, de asemenea, servicii de consiliere și mentorat.</w:t>
      </w:r>
    </w:p>
    <w:p w14:paraId="3AC1B740" w14:textId="77777777" w:rsidR="00276B24" w:rsidRPr="00837398" w:rsidRDefault="00276B24" w:rsidP="00276B24">
      <w:pPr>
        <w:numPr>
          <w:ilvl w:val="0"/>
          <w:numId w:val="10"/>
        </w:numPr>
        <w:spacing w:before="100" w:beforeAutospacing="1" w:after="100" w:afterAutospacing="1" w:line="240" w:lineRule="auto"/>
        <w:rPr>
          <w:rFonts w:ascii="Times New Roman" w:eastAsia="Times New Roman" w:hAnsi="Times New Roman"/>
          <w:color w:val="000000"/>
          <w:lang w:eastAsia="en-GB"/>
        </w:rPr>
      </w:pPr>
      <w:r w:rsidRPr="00837398">
        <w:rPr>
          <w:rFonts w:ascii="Times New Roman" w:eastAsia="Times New Roman" w:hAnsi="Times New Roman"/>
          <w:b/>
          <w:bCs/>
          <w:color w:val="000000"/>
          <w:lang w:eastAsia="en-GB"/>
        </w:rPr>
        <w:t xml:space="preserve">Promovarea </w:t>
      </w:r>
      <w:r w:rsidRPr="005B4270">
        <w:rPr>
          <w:rFonts w:ascii="Times New Roman" w:eastAsia="Times New Roman" w:hAnsi="Times New Roman"/>
          <w:b/>
          <w:bCs/>
          <w:color w:val="000000"/>
          <w:lang w:eastAsia="en-GB"/>
        </w:rPr>
        <w:t>e</w:t>
      </w:r>
      <w:r w:rsidRPr="00837398">
        <w:rPr>
          <w:rFonts w:ascii="Times New Roman" w:eastAsia="Times New Roman" w:hAnsi="Times New Roman"/>
          <w:b/>
          <w:bCs/>
          <w:color w:val="000000"/>
          <w:lang w:eastAsia="en-GB"/>
        </w:rPr>
        <w:t xml:space="preserve">conomiei </w:t>
      </w:r>
      <w:r w:rsidRPr="005B4270">
        <w:rPr>
          <w:rFonts w:ascii="Times New Roman" w:eastAsia="Times New Roman" w:hAnsi="Times New Roman"/>
          <w:b/>
          <w:bCs/>
          <w:color w:val="000000"/>
          <w:lang w:eastAsia="en-GB"/>
        </w:rPr>
        <w:t>s</w:t>
      </w:r>
      <w:r w:rsidRPr="00837398">
        <w:rPr>
          <w:rFonts w:ascii="Times New Roman" w:eastAsia="Times New Roman" w:hAnsi="Times New Roman"/>
          <w:b/>
          <w:bCs/>
          <w:color w:val="000000"/>
          <w:lang w:eastAsia="en-GB"/>
        </w:rPr>
        <w:t xml:space="preserve">ociale la </w:t>
      </w:r>
      <w:r w:rsidRPr="005B4270">
        <w:rPr>
          <w:rFonts w:ascii="Times New Roman" w:eastAsia="Times New Roman" w:hAnsi="Times New Roman"/>
          <w:b/>
          <w:bCs/>
          <w:color w:val="000000"/>
          <w:lang w:eastAsia="en-GB"/>
        </w:rPr>
        <w:t>n</w:t>
      </w:r>
      <w:r w:rsidRPr="00837398">
        <w:rPr>
          <w:rFonts w:ascii="Times New Roman" w:eastAsia="Times New Roman" w:hAnsi="Times New Roman"/>
          <w:b/>
          <w:bCs/>
          <w:color w:val="000000"/>
          <w:lang w:eastAsia="en-GB"/>
        </w:rPr>
        <w:t xml:space="preserve">ivel </w:t>
      </w:r>
      <w:r w:rsidRPr="005B4270">
        <w:rPr>
          <w:rFonts w:ascii="Times New Roman" w:eastAsia="Times New Roman" w:hAnsi="Times New Roman"/>
          <w:b/>
          <w:bCs/>
          <w:color w:val="000000"/>
          <w:lang w:eastAsia="en-GB"/>
        </w:rPr>
        <w:t>n</w:t>
      </w:r>
      <w:r w:rsidRPr="00837398">
        <w:rPr>
          <w:rFonts w:ascii="Times New Roman" w:eastAsia="Times New Roman" w:hAnsi="Times New Roman"/>
          <w:b/>
          <w:bCs/>
          <w:color w:val="000000"/>
          <w:lang w:eastAsia="en-GB"/>
        </w:rPr>
        <w:t>ațional</w:t>
      </w:r>
      <w:r w:rsidRPr="00837398">
        <w:rPr>
          <w:rFonts w:ascii="Times New Roman" w:eastAsia="Times New Roman" w:hAnsi="Times New Roman"/>
          <w:color w:val="000000"/>
          <w:lang w:eastAsia="en-GB"/>
        </w:rPr>
        <w:t>: Proiectul își propune să informeze un public de </w:t>
      </w:r>
      <w:r w:rsidRPr="00837398">
        <w:rPr>
          <w:rFonts w:ascii="Times New Roman" w:eastAsia="Times New Roman" w:hAnsi="Times New Roman"/>
          <w:b/>
          <w:bCs/>
          <w:color w:val="000000"/>
          <w:lang w:eastAsia="en-GB"/>
        </w:rPr>
        <w:t>peste 100.000 de persoane</w:t>
      </w:r>
      <w:r w:rsidRPr="00837398">
        <w:rPr>
          <w:rFonts w:ascii="Times New Roman" w:eastAsia="Times New Roman" w:hAnsi="Times New Roman"/>
          <w:color w:val="000000"/>
          <w:lang w:eastAsia="en-GB"/>
        </w:rPr>
        <w:t> despre avantajele economiei sociale, contribuind astfel la promovarea activităților independente și a antreprenoriatului social.</w:t>
      </w:r>
    </w:p>
    <w:p w14:paraId="349FD696" w14:textId="77777777" w:rsidR="00276B24" w:rsidRPr="00837398" w:rsidRDefault="00276B24" w:rsidP="00276B24">
      <w:pPr>
        <w:spacing w:before="100" w:beforeAutospacing="1" w:after="100" w:afterAutospacing="1"/>
        <w:outlineLvl w:val="2"/>
        <w:rPr>
          <w:rFonts w:ascii="Times New Roman" w:eastAsia="Times New Roman" w:hAnsi="Times New Roman"/>
          <w:b/>
          <w:bCs/>
          <w:color w:val="000000"/>
          <w:lang w:eastAsia="en-GB"/>
        </w:rPr>
      </w:pPr>
      <w:r w:rsidRPr="00837398">
        <w:rPr>
          <w:rFonts w:ascii="Times New Roman" w:eastAsia="Times New Roman" w:hAnsi="Times New Roman"/>
          <w:b/>
          <w:bCs/>
          <w:color w:val="000000"/>
          <w:lang w:eastAsia="en-GB"/>
        </w:rPr>
        <w:t xml:space="preserve">Un </w:t>
      </w:r>
      <w:r>
        <w:rPr>
          <w:rFonts w:ascii="Times New Roman" w:eastAsia="Times New Roman" w:hAnsi="Times New Roman"/>
          <w:b/>
          <w:bCs/>
          <w:color w:val="000000"/>
          <w:lang w:eastAsia="en-GB"/>
        </w:rPr>
        <w:t>p</w:t>
      </w:r>
      <w:r w:rsidRPr="00837398">
        <w:rPr>
          <w:rFonts w:ascii="Times New Roman" w:eastAsia="Times New Roman" w:hAnsi="Times New Roman"/>
          <w:b/>
          <w:bCs/>
          <w:color w:val="000000"/>
          <w:lang w:eastAsia="en-GB"/>
        </w:rPr>
        <w:t xml:space="preserve">as </w:t>
      </w:r>
      <w:r>
        <w:rPr>
          <w:rFonts w:ascii="Times New Roman" w:eastAsia="Times New Roman" w:hAnsi="Times New Roman"/>
          <w:b/>
          <w:bCs/>
          <w:color w:val="000000"/>
          <w:lang w:eastAsia="en-GB"/>
        </w:rPr>
        <w:t>s</w:t>
      </w:r>
      <w:r w:rsidRPr="00837398">
        <w:rPr>
          <w:rFonts w:ascii="Times New Roman" w:eastAsia="Times New Roman" w:hAnsi="Times New Roman"/>
          <w:b/>
          <w:bCs/>
          <w:color w:val="000000"/>
          <w:lang w:eastAsia="en-GB"/>
        </w:rPr>
        <w:t xml:space="preserve">pre </w:t>
      </w:r>
      <w:r>
        <w:rPr>
          <w:rFonts w:ascii="Times New Roman" w:eastAsia="Times New Roman" w:hAnsi="Times New Roman"/>
          <w:b/>
          <w:bCs/>
          <w:color w:val="000000"/>
          <w:lang w:eastAsia="en-GB"/>
        </w:rPr>
        <w:t>v</w:t>
      </w:r>
      <w:r w:rsidRPr="00837398">
        <w:rPr>
          <w:rFonts w:ascii="Times New Roman" w:eastAsia="Times New Roman" w:hAnsi="Times New Roman"/>
          <w:b/>
          <w:bCs/>
          <w:color w:val="000000"/>
          <w:lang w:eastAsia="en-GB"/>
        </w:rPr>
        <w:t xml:space="preserve">iitor: Barometrul </w:t>
      </w:r>
      <w:r>
        <w:rPr>
          <w:rFonts w:ascii="Times New Roman" w:eastAsia="Times New Roman" w:hAnsi="Times New Roman"/>
          <w:b/>
          <w:bCs/>
          <w:color w:val="000000"/>
          <w:lang w:eastAsia="en-GB"/>
        </w:rPr>
        <w:t>a</w:t>
      </w:r>
      <w:r w:rsidRPr="00837398">
        <w:rPr>
          <w:rFonts w:ascii="Times New Roman" w:eastAsia="Times New Roman" w:hAnsi="Times New Roman"/>
          <w:b/>
          <w:bCs/>
          <w:color w:val="000000"/>
          <w:lang w:eastAsia="en-GB"/>
        </w:rPr>
        <w:t xml:space="preserve">ntreprenoriatului </w:t>
      </w:r>
      <w:r>
        <w:rPr>
          <w:rFonts w:ascii="Times New Roman" w:eastAsia="Times New Roman" w:hAnsi="Times New Roman"/>
          <w:b/>
          <w:bCs/>
          <w:color w:val="000000"/>
          <w:lang w:eastAsia="en-GB"/>
        </w:rPr>
        <w:t>s</w:t>
      </w:r>
      <w:r w:rsidRPr="00837398">
        <w:rPr>
          <w:rFonts w:ascii="Times New Roman" w:eastAsia="Times New Roman" w:hAnsi="Times New Roman"/>
          <w:b/>
          <w:bCs/>
          <w:color w:val="000000"/>
          <w:lang w:eastAsia="en-GB"/>
        </w:rPr>
        <w:t>ocial</w:t>
      </w:r>
    </w:p>
    <w:p w14:paraId="72F80524" w14:textId="77777777" w:rsidR="00276B24" w:rsidRPr="00837398" w:rsidRDefault="00276B24" w:rsidP="00276B24">
      <w:pPr>
        <w:spacing w:before="100" w:beforeAutospacing="1" w:after="100" w:afterAutospacing="1"/>
        <w:rPr>
          <w:rFonts w:ascii="Times New Roman" w:eastAsia="Times New Roman" w:hAnsi="Times New Roman"/>
          <w:color w:val="000000"/>
          <w:lang w:eastAsia="en-GB"/>
        </w:rPr>
      </w:pPr>
      <w:r w:rsidRPr="00837398">
        <w:rPr>
          <w:rFonts w:ascii="Times New Roman" w:eastAsia="Times New Roman" w:hAnsi="Times New Roman"/>
          <w:color w:val="000000"/>
          <w:lang w:eastAsia="en-GB"/>
        </w:rPr>
        <w:t>Un aspect esențial al proiectului este </w:t>
      </w:r>
      <w:r w:rsidRPr="00837398">
        <w:rPr>
          <w:rFonts w:ascii="Times New Roman" w:eastAsia="Times New Roman" w:hAnsi="Times New Roman"/>
          <w:b/>
          <w:bCs/>
          <w:color w:val="000000"/>
          <w:lang w:eastAsia="en-GB"/>
        </w:rPr>
        <w:t>„Barometrul antreprenoriatului social”</w:t>
      </w:r>
      <w:r w:rsidRPr="00837398">
        <w:rPr>
          <w:rFonts w:ascii="Times New Roman" w:eastAsia="Times New Roman" w:hAnsi="Times New Roman"/>
          <w:color w:val="000000"/>
          <w:lang w:eastAsia="en-GB"/>
        </w:rPr>
        <w:t>, o analiză detaliată care</w:t>
      </w:r>
      <w:r w:rsidRPr="005B4270">
        <w:rPr>
          <w:rFonts w:ascii="Times New Roman" w:eastAsia="Times New Roman" w:hAnsi="Times New Roman"/>
          <w:color w:val="000000"/>
          <w:lang w:eastAsia="en-GB"/>
        </w:rPr>
        <w:t xml:space="preserve">, </w:t>
      </w:r>
      <w:r w:rsidRPr="005B4270">
        <w:rPr>
          <w:rFonts w:ascii="Times New Roman" w:hAnsi="Times New Roman"/>
          <w:color w:val="000000"/>
        </w:rPr>
        <w:t>alături de parteneriatel</w:t>
      </w:r>
      <w:r>
        <w:rPr>
          <w:rFonts w:ascii="Times New Roman" w:hAnsi="Times New Roman"/>
          <w:color w:val="000000"/>
        </w:rPr>
        <w:t>e</w:t>
      </w:r>
      <w:r w:rsidRPr="005B4270">
        <w:rPr>
          <w:rFonts w:ascii="Times New Roman" w:hAnsi="Times New Roman"/>
          <w:color w:val="000000"/>
        </w:rPr>
        <w:t xml:space="preserve"> create,</w:t>
      </w:r>
      <w:r w:rsidRPr="00837398">
        <w:rPr>
          <w:rFonts w:ascii="Times New Roman" w:eastAsia="Times New Roman" w:hAnsi="Times New Roman"/>
          <w:color w:val="000000"/>
          <w:lang w:eastAsia="en-GB"/>
        </w:rPr>
        <w:t xml:space="preserve"> va ajuta la consolidarea economiei sociale atât la nivel regional, cât și național. Acest studiu va oferi date și perspective vitale pentru dezvoltarea viitoare a sectorului.</w:t>
      </w:r>
    </w:p>
    <w:p w14:paraId="2FEA2F50" w14:textId="77777777" w:rsidR="00276B24" w:rsidRDefault="00276B24" w:rsidP="00276B24">
      <w:pPr>
        <w:spacing w:before="100" w:beforeAutospacing="1" w:after="100" w:afterAutospacing="1"/>
        <w:rPr>
          <w:rFonts w:ascii="Times New Roman" w:eastAsia="Times New Roman" w:hAnsi="Times New Roman"/>
          <w:color w:val="000000"/>
          <w:lang w:eastAsia="en-GB"/>
        </w:rPr>
      </w:pPr>
      <w:r w:rsidRPr="00837398">
        <w:rPr>
          <w:rFonts w:ascii="Times New Roman" w:eastAsia="Times New Roman" w:hAnsi="Times New Roman"/>
          <w:b/>
          <w:bCs/>
          <w:color w:val="000000"/>
          <w:lang w:eastAsia="en-GB"/>
        </w:rPr>
        <w:t>„DoSocial” nu este doar un proiect de finanțare, ci o mișcare națională pentru un viitor mai echitabil și mai prosper pentru toți.</w:t>
      </w:r>
      <w:r w:rsidRPr="00837398">
        <w:rPr>
          <w:rFonts w:ascii="Times New Roman" w:eastAsia="Times New Roman" w:hAnsi="Times New Roman"/>
          <w:color w:val="000000"/>
          <w:lang w:eastAsia="en-GB"/>
        </w:rPr>
        <w:t> Prin sprijinirea celor care au dificultăți în găsirea unui loc de muncă, cum ar fi tinerii, șomerii pe termen lung și persoanele cu handicap, proiectul contribuie la crearea unei economii mai incluzive și mai reziliente.</w:t>
      </w:r>
      <w:r>
        <w:rPr>
          <w:rFonts w:ascii="Times New Roman" w:eastAsia="Times New Roman" w:hAnsi="Times New Roman"/>
          <w:color w:val="000000"/>
          <w:lang w:eastAsia="en-GB"/>
        </w:rPr>
        <w:t xml:space="preserve"> </w:t>
      </w:r>
    </w:p>
    <w:p w14:paraId="4625E601" w14:textId="77777777" w:rsidR="00276B24" w:rsidRPr="00837398" w:rsidRDefault="00276B24" w:rsidP="00276B24">
      <w:pPr>
        <w:spacing w:before="100" w:beforeAutospacing="1" w:after="100" w:afterAutospacing="1"/>
        <w:rPr>
          <w:rFonts w:ascii="Times New Roman" w:eastAsia="Times New Roman" w:hAnsi="Times New Roman"/>
          <w:color w:val="000000"/>
          <w:lang w:eastAsia="en-GB"/>
        </w:rPr>
      </w:pPr>
      <w:r w:rsidRPr="003720A4">
        <w:rPr>
          <w:rFonts w:ascii="Times New Roman" w:hAnsi="Times New Roman"/>
          <w:color w:val="000000"/>
        </w:rPr>
        <w:t xml:space="preserve">Proiectul este derulat în parteneriat cu fonduri-structurale.ro (Grupul de Consultanţă pentru Dezvoltare DCG SRL) şi are o valoare totală de </w:t>
      </w:r>
      <w:r w:rsidRPr="003720A4">
        <w:rPr>
          <w:rFonts w:ascii="Times New Roman" w:hAnsi="Times New Roman"/>
          <w:b/>
          <w:bCs/>
          <w:color w:val="000000"/>
        </w:rPr>
        <w:t>14.891.181,35 lei,</w:t>
      </w:r>
      <w:r w:rsidRPr="003720A4">
        <w:rPr>
          <w:rFonts w:ascii="Times New Roman" w:hAnsi="Times New Roman"/>
          <w:color w:val="000000"/>
        </w:rPr>
        <w:t xml:space="preserve"> din care 12.581.496,02 lei reprezintă contribuţia FSE+.</w:t>
      </w:r>
    </w:p>
    <w:p w14:paraId="36F59B51" w14:textId="77777777" w:rsidR="00276B24" w:rsidRDefault="00276B24" w:rsidP="00276B24">
      <w:pPr>
        <w:pStyle w:val="NormalWeb"/>
        <w:rPr>
          <w:color w:val="000000"/>
        </w:rPr>
      </w:pPr>
      <w:r>
        <w:rPr>
          <w:color w:val="000000"/>
        </w:rPr>
        <w:lastRenderedPageBreak/>
        <w:t>Persoanele care se încadrează în condițiile proiectului și care doresc să se înscrie o pot face pănă la data de  31octombrie 2024 pe website-ul proiectului -</w:t>
      </w:r>
      <w:r>
        <w:rPr>
          <w:rStyle w:val="apple-converted-space"/>
          <w:color w:val="000000"/>
        </w:rPr>
        <w:t> </w:t>
      </w:r>
      <w:r w:rsidR="00E048E1" w:rsidRPr="00E048E1">
        <w:rPr>
          <w:rStyle w:val="apple-converted-space"/>
          <w:b/>
          <w:bCs/>
          <w:color w:val="000000"/>
        </w:rPr>
        <w:t>dosocial.ptir.ro</w:t>
      </w:r>
      <w:r w:rsidR="00E048E1">
        <w:rPr>
          <w:rStyle w:val="apple-converted-space"/>
          <w:color w:val="000000"/>
        </w:rPr>
        <w:t xml:space="preserve">, </w:t>
      </w:r>
      <w:r>
        <w:rPr>
          <w:color w:val="000000"/>
        </w:rPr>
        <w:t>unde pot găsi informații detaliate legate de proiect și eligibilitate.</w:t>
      </w:r>
    </w:p>
    <w:p w14:paraId="07543BEF" w14:textId="77777777" w:rsidR="00276B24" w:rsidRPr="00512905" w:rsidRDefault="00276B24" w:rsidP="00276B24">
      <w:pPr>
        <w:rPr>
          <w:rFonts w:ascii="Times New Roman" w:eastAsia="Times New Roman" w:hAnsi="Times New Roman"/>
          <w:b/>
          <w:bCs/>
          <w:color w:val="000000"/>
          <w:lang w:eastAsia="en-GB"/>
        </w:rPr>
      </w:pPr>
      <w:r w:rsidRPr="00512905">
        <w:rPr>
          <w:rFonts w:ascii="Times New Roman" w:eastAsia="Times New Roman" w:hAnsi="Times New Roman"/>
          <w:b/>
          <w:bCs/>
          <w:color w:val="000000"/>
          <w:lang w:eastAsia="en-GB"/>
        </w:rPr>
        <w:t>Depre PTIR</w:t>
      </w:r>
    </w:p>
    <w:p w14:paraId="458BFA91" w14:textId="77777777" w:rsidR="00276B24" w:rsidRDefault="00276B24" w:rsidP="00276B24">
      <w:pPr>
        <w:rPr>
          <w:rFonts w:ascii="Times New Roman" w:eastAsia="Times New Roman" w:hAnsi="Times New Roman"/>
          <w:color w:val="000000"/>
          <w:lang w:eastAsia="en-GB"/>
        </w:rPr>
      </w:pPr>
    </w:p>
    <w:p w14:paraId="2618761A" w14:textId="77777777" w:rsidR="00276B24" w:rsidRPr="004F5AD0" w:rsidRDefault="00276B24" w:rsidP="00276B24">
      <w:pPr>
        <w:rPr>
          <w:rFonts w:ascii="Times New Roman" w:hAnsi="Times New Roman"/>
          <w:color w:val="000000"/>
        </w:rPr>
      </w:pPr>
      <w:r w:rsidRPr="004F5AD0">
        <w:rPr>
          <w:rStyle w:val="Strong"/>
          <w:rFonts w:ascii="Times New Roman" w:hAnsi="Times New Roman"/>
          <w:color w:val="000000"/>
        </w:rPr>
        <w:t>Patronatul Tinerilor Întreprinzători din România (PTIR)</w:t>
      </w:r>
      <w:r w:rsidRPr="004F5AD0">
        <w:rPr>
          <w:rStyle w:val="apple-converted-space"/>
          <w:rFonts w:ascii="Times New Roman" w:hAnsi="Times New Roman"/>
          <w:color w:val="000000"/>
        </w:rPr>
        <w:t> </w:t>
      </w:r>
      <w:r w:rsidRPr="004F5AD0">
        <w:rPr>
          <w:rFonts w:ascii="Times New Roman" w:hAnsi="Times New Roman"/>
          <w:color w:val="000000"/>
        </w:rPr>
        <w:t xml:space="preserve">este singura organizație patronală care reprezintă, la nivel național și european, interesele tinerilor întreprinzători români cu vârste între 18 și 40 de ani. </w:t>
      </w:r>
    </w:p>
    <w:p w14:paraId="13778CBA" w14:textId="77777777" w:rsidR="00276B24" w:rsidRPr="004F5AD0" w:rsidRDefault="00276B24" w:rsidP="00276B24">
      <w:pPr>
        <w:pStyle w:val="NormalWeb"/>
        <w:rPr>
          <w:color w:val="000000"/>
        </w:rPr>
      </w:pPr>
      <w:r w:rsidRPr="004F5AD0">
        <w:rPr>
          <w:rStyle w:val="Strong"/>
          <w:color w:val="000000"/>
        </w:rPr>
        <w:t>Misiunea PTIR</w:t>
      </w:r>
      <w:r w:rsidRPr="004F5AD0">
        <w:rPr>
          <w:rStyle w:val="apple-converted-space"/>
          <w:color w:val="000000"/>
        </w:rPr>
        <w:t> </w:t>
      </w:r>
      <w:r w:rsidRPr="004F5AD0">
        <w:rPr>
          <w:color w:val="000000"/>
        </w:rPr>
        <w:t>este de a susține și promova interesele tinerilor întreprinzători din România, oferindu-le sprijin pentru dezvoltarea competențelor manageriale, crearea unui mediu de afaceri favorabil și îmbunătățirea legislației. Ca organizație apolitică și independentă, PTIR contribuie la dezvoltarea afacerilor tinerilor prin parteneriate cu autoritățile publice și oferirea de programe de formare profesională.</w:t>
      </w:r>
    </w:p>
    <w:p w14:paraId="6C5E87C5" w14:textId="77777777" w:rsidR="00276B24" w:rsidRDefault="00276B24" w:rsidP="00276B24">
      <w:pPr>
        <w:pStyle w:val="NormalWeb"/>
        <w:rPr>
          <w:color w:val="000000"/>
        </w:rPr>
      </w:pPr>
      <w:r>
        <w:rPr>
          <w:rStyle w:val="Strong"/>
          <w:color w:val="000000"/>
        </w:rPr>
        <w:t>Asociația „Patronatul Tinerilor Întreprinzători din România”</w:t>
      </w:r>
    </w:p>
    <w:p w14:paraId="018B865C" w14:textId="77777777" w:rsidR="00276B24" w:rsidRPr="006B038C" w:rsidRDefault="00276B24" w:rsidP="00276B24">
      <w:pPr>
        <w:pStyle w:val="NormalWeb"/>
        <w:rPr>
          <w:b/>
          <w:bCs/>
          <w:color w:val="000000"/>
        </w:rPr>
      </w:pPr>
      <w:r>
        <w:rPr>
          <w:rStyle w:val="Strong"/>
          <w:color w:val="000000"/>
        </w:rPr>
        <w:t xml:space="preserve">Persoană de contact: </w:t>
      </w:r>
      <w:r w:rsidRPr="006B038C">
        <w:rPr>
          <w:rStyle w:val="Strong"/>
          <w:color w:val="000000"/>
        </w:rPr>
        <w:t>Tapai Alina – Manager de Proiect</w:t>
      </w:r>
    </w:p>
    <w:p w14:paraId="60AE1936" w14:textId="77777777" w:rsidR="00276B24" w:rsidRPr="006B038C" w:rsidRDefault="00276B24" w:rsidP="00276B24">
      <w:pPr>
        <w:pStyle w:val="NormalWeb"/>
        <w:rPr>
          <w:b/>
          <w:bCs/>
          <w:color w:val="000000"/>
        </w:rPr>
      </w:pPr>
      <w:r>
        <w:rPr>
          <w:rStyle w:val="Strong"/>
          <w:color w:val="000000"/>
        </w:rPr>
        <w:t xml:space="preserve">Tel: </w:t>
      </w:r>
      <w:r w:rsidRPr="006B038C">
        <w:rPr>
          <w:rStyle w:val="Strong"/>
          <w:color w:val="000000"/>
        </w:rPr>
        <w:t>+40 744 226 919</w:t>
      </w:r>
    </w:p>
    <w:p w14:paraId="120A29C0" w14:textId="77777777" w:rsidR="00276B24" w:rsidRDefault="00276B24" w:rsidP="00276B24">
      <w:pPr>
        <w:pStyle w:val="NormalWeb"/>
        <w:rPr>
          <w:rStyle w:val="Strong"/>
          <w:color w:val="000000"/>
        </w:rPr>
      </w:pPr>
      <w:r>
        <w:rPr>
          <w:rStyle w:val="Strong"/>
          <w:color w:val="000000"/>
        </w:rPr>
        <w:t>E-mail:</w:t>
      </w:r>
      <w:r>
        <w:rPr>
          <w:rStyle w:val="apple-converted-space"/>
          <w:b/>
          <w:bCs/>
          <w:color w:val="000000"/>
        </w:rPr>
        <w:t> </w:t>
      </w:r>
      <w:hyperlink r:id="rId10" w:history="1">
        <w:r w:rsidR="00E509F4" w:rsidRPr="00CD396D">
          <w:rPr>
            <w:rStyle w:val="Hyperlink"/>
          </w:rPr>
          <w:t>dosocial@ptir.ro</w:t>
        </w:r>
      </w:hyperlink>
    </w:p>
    <w:p w14:paraId="2AF076BB" w14:textId="77777777" w:rsidR="00E509F4" w:rsidRDefault="00E509F4" w:rsidP="00276B24">
      <w:pPr>
        <w:pStyle w:val="NormalWeb"/>
        <w:rPr>
          <w:color w:val="000000"/>
        </w:rPr>
      </w:pPr>
      <w:r w:rsidRPr="00E509F4">
        <w:rPr>
          <w:b/>
          <w:bCs/>
          <w:color w:val="000000"/>
        </w:rPr>
        <w:t>Website:</w:t>
      </w:r>
      <w:r>
        <w:rPr>
          <w:color w:val="000000"/>
        </w:rPr>
        <w:t xml:space="preserve"> </w:t>
      </w:r>
      <w:r w:rsidRPr="00E509F4">
        <w:rPr>
          <w:color w:val="000000"/>
        </w:rPr>
        <w:t>https://dosocial.ptir.ro</w:t>
      </w:r>
    </w:p>
    <w:p w14:paraId="66079E73" w14:textId="77777777" w:rsidR="00276B24" w:rsidRPr="005B4270" w:rsidRDefault="00276B24" w:rsidP="00276B24">
      <w:pPr>
        <w:rPr>
          <w:rFonts w:ascii="Times New Roman" w:hAnsi="Times New Roman"/>
        </w:rPr>
      </w:pPr>
    </w:p>
    <w:p w14:paraId="4D569CA9" w14:textId="77777777" w:rsidR="00276B24" w:rsidRPr="00276B24" w:rsidRDefault="00276B24" w:rsidP="006D0F8D">
      <w:pPr>
        <w:rPr>
          <w:lang w:val="en-US"/>
        </w:rPr>
      </w:pPr>
    </w:p>
    <w:sectPr w:rsidR="00276B24" w:rsidRPr="00276B24" w:rsidSect="00436185">
      <w:headerReference w:type="default" r:id="rId11"/>
      <w:footerReference w:type="default" r:id="rId12"/>
      <w:pgSz w:w="11906" w:h="16838"/>
      <w:pgMar w:top="1850" w:right="1440" w:bottom="90" w:left="1440"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D824A" w14:textId="77777777" w:rsidR="001F6090" w:rsidRDefault="001F6090" w:rsidP="000B7E3D">
      <w:pPr>
        <w:spacing w:after="0" w:line="240" w:lineRule="auto"/>
      </w:pPr>
      <w:r>
        <w:separator/>
      </w:r>
    </w:p>
  </w:endnote>
  <w:endnote w:type="continuationSeparator" w:id="0">
    <w:p w14:paraId="3F90AAAE" w14:textId="77777777" w:rsidR="001F6090" w:rsidRDefault="001F6090" w:rsidP="000B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CEDA" w14:textId="77777777" w:rsidR="004F2A13" w:rsidRDefault="00276B24" w:rsidP="003C6830">
    <w:pPr>
      <w:pStyle w:val="Footer"/>
      <w:rPr>
        <w:noProof/>
      </w:rPr>
    </w:pPr>
    <w:r>
      <w:rPr>
        <w:noProof/>
      </w:rPr>
      <w:drawing>
        <wp:anchor distT="0" distB="0" distL="114300" distR="114300" simplePos="0" relativeHeight="251657216" behindDoc="0" locked="0" layoutInCell="1" allowOverlap="1" wp14:anchorId="1205D3CD" wp14:editId="049B1546">
          <wp:simplePos x="0" y="0"/>
          <wp:positionH relativeFrom="column">
            <wp:posOffset>2895600</wp:posOffset>
          </wp:positionH>
          <wp:positionV relativeFrom="paragraph">
            <wp:posOffset>93345</wp:posOffset>
          </wp:positionV>
          <wp:extent cx="2689860" cy="478155"/>
          <wp:effectExtent l="0" t="0" r="0" b="0"/>
          <wp:wrapNone/>
          <wp:docPr id="60565375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86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5FAE">
      <w:rPr>
        <w:noProof/>
      </w:rPr>
      <w:drawing>
        <wp:inline distT="0" distB="0" distL="0" distR="0" wp14:anchorId="4C8BE1F1" wp14:editId="2D67A747">
          <wp:extent cx="1210945" cy="592455"/>
          <wp:effectExtent l="0" t="0" r="0" b="0"/>
          <wp:docPr id="1" name="Imagin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4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0945" cy="592455"/>
                  </a:xfrm>
                  <a:prstGeom prst="rect">
                    <a:avLst/>
                  </a:prstGeom>
                  <a:noFill/>
                  <a:ln>
                    <a:noFill/>
                  </a:ln>
                </pic:spPr>
              </pic:pic>
            </a:graphicData>
          </a:graphic>
        </wp:inline>
      </w:drawing>
    </w:r>
    <w:r w:rsidR="00E866E8">
      <w:rPr>
        <w:noProof/>
      </w:rPr>
      <w:t xml:space="preserve">                   </w:t>
    </w:r>
    <w:r w:rsidR="004D6D81">
      <w:rPr>
        <w:noProof/>
      </w:rPr>
      <w:t xml:space="preserve"> </w:t>
    </w:r>
  </w:p>
  <w:p w14:paraId="196E61A1" w14:textId="77777777" w:rsidR="00E866E8" w:rsidRDefault="00E866E8" w:rsidP="003C6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F5EF" w14:textId="77777777" w:rsidR="001F6090" w:rsidRDefault="001F6090" w:rsidP="000B7E3D">
      <w:pPr>
        <w:spacing w:after="0" w:line="240" w:lineRule="auto"/>
      </w:pPr>
      <w:r>
        <w:separator/>
      </w:r>
    </w:p>
  </w:footnote>
  <w:footnote w:type="continuationSeparator" w:id="0">
    <w:p w14:paraId="3920C28B" w14:textId="77777777" w:rsidR="001F6090" w:rsidRDefault="001F6090" w:rsidP="000B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EE65" w14:textId="77777777" w:rsidR="000B7E3D" w:rsidRDefault="00276B24" w:rsidP="004D6D81">
    <w:pPr>
      <w:pStyle w:val="Header"/>
      <w:tabs>
        <w:tab w:val="clear" w:pos="9026"/>
      </w:tabs>
    </w:pPr>
    <w:r>
      <w:rPr>
        <w:noProof/>
      </w:rPr>
      <w:drawing>
        <wp:anchor distT="0" distB="0" distL="114300" distR="114300" simplePos="0" relativeHeight="251658240" behindDoc="0" locked="0" layoutInCell="1" allowOverlap="1" wp14:anchorId="231A9C9F" wp14:editId="4EF74884">
          <wp:simplePos x="0" y="0"/>
          <wp:positionH relativeFrom="column">
            <wp:posOffset>2392680</wp:posOffset>
          </wp:positionH>
          <wp:positionV relativeFrom="paragraph">
            <wp:posOffset>358140</wp:posOffset>
          </wp:positionV>
          <wp:extent cx="1607820" cy="699135"/>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2" t="25989" b="30507"/>
                  <a:stretch>
                    <a:fillRect/>
                  </a:stretch>
                </pic:blipFill>
                <pic:spPr bwMode="auto">
                  <a:xfrm>
                    <a:off x="0" y="0"/>
                    <a:ext cx="160782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D81">
      <w:rPr>
        <w:noProof/>
      </w:rPr>
      <w:tab/>
    </w:r>
    <w:r>
      <w:rPr>
        <w:noProof/>
      </w:rPr>
      <w:drawing>
        <wp:anchor distT="0" distB="0" distL="114300" distR="114300" simplePos="0" relativeHeight="251656192" behindDoc="1" locked="0" layoutInCell="1" allowOverlap="1" wp14:anchorId="7FA5D81A" wp14:editId="186049B8">
          <wp:simplePos x="0" y="0"/>
          <wp:positionH relativeFrom="margin">
            <wp:posOffset>4806950</wp:posOffset>
          </wp:positionH>
          <wp:positionV relativeFrom="paragraph">
            <wp:posOffset>21590</wp:posOffset>
          </wp:positionV>
          <wp:extent cx="673100" cy="676910"/>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2FD">
      <w:t xml:space="preserve">                                                                                                         </w:t>
    </w:r>
    <w:r>
      <w:rPr>
        <w:noProof/>
      </w:rPr>
      <w:drawing>
        <wp:anchor distT="0" distB="0" distL="114300" distR="114300" simplePos="0" relativeHeight="251659264" behindDoc="1" locked="0" layoutInCell="1" allowOverlap="1" wp14:anchorId="40F8DD74" wp14:editId="26547B2A">
          <wp:simplePos x="0" y="0"/>
          <wp:positionH relativeFrom="margin">
            <wp:posOffset>-50800</wp:posOffset>
          </wp:positionH>
          <wp:positionV relativeFrom="paragraph">
            <wp:posOffset>145415</wp:posOffset>
          </wp:positionV>
          <wp:extent cx="2148205" cy="45021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8205" cy="45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0042A"/>
    <w:multiLevelType w:val="hybridMultilevel"/>
    <w:tmpl w:val="14987C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627B01"/>
    <w:multiLevelType w:val="hybridMultilevel"/>
    <w:tmpl w:val="05C81A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C5399E"/>
    <w:multiLevelType w:val="multilevel"/>
    <w:tmpl w:val="5E20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313EE"/>
    <w:multiLevelType w:val="hybridMultilevel"/>
    <w:tmpl w:val="3B049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35D8D"/>
    <w:multiLevelType w:val="multilevel"/>
    <w:tmpl w:val="7584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F50D6"/>
    <w:multiLevelType w:val="hybridMultilevel"/>
    <w:tmpl w:val="B7ACB0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F7757B"/>
    <w:multiLevelType w:val="hybridMultilevel"/>
    <w:tmpl w:val="C4D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A7075"/>
    <w:multiLevelType w:val="hybridMultilevel"/>
    <w:tmpl w:val="8DD6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D7780"/>
    <w:multiLevelType w:val="multilevel"/>
    <w:tmpl w:val="8B1645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96D1AB6"/>
    <w:multiLevelType w:val="hybridMultilevel"/>
    <w:tmpl w:val="4CFCF1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27035882">
    <w:abstractNumId w:val="7"/>
  </w:num>
  <w:num w:numId="2" w16cid:durableId="9111812">
    <w:abstractNumId w:val="1"/>
  </w:num>
  <w:num w:numId="3" w16cid:durableId="53820838">
    <w:abstractNumId w:val="0"/>
  </w:num>
  <w:num w:numId="4" w16cid:durableId="1076592378">
    <w:abstractNumId w:val="9"/>
  </w:num>
  <w:num w:numId="5" w16cid:durableId="478767098">
    <w:abstractNumId w:val="5"/>
  </w:num>
  <w:num w:numId="6" w16cid:durableId="629897330">
    <w:abstractNumId w:val="6"/>
  </w:num>
  <w:num w:numId="7" w16cid:durableId="2084063870">
    <w:abstractNumId w:val="4"/>
  </w:num>
  <w:num w:numId="8" w16cid:durableId="2033023865">
    <w:abstractNumId w:val="3"/>
  </w:num>
  <w:num w:numId="9" w16cid:durableId="482165101">
    <w:abstractNumId w:val="8"/>
  </w:num>
  <w:num w:numId="10" w16cid:durableId="1166163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09"/>
    <w:rsid w:val="00001698"/>
    <w:rsid w:val="00086ABC"/>
    <w:rsid w:val="000B2E7C"/>
    <w:rsid w:val="000B7E3D"/>
    <w:rsid w:val="000D1F7D"/>
    <w:rsid w:val="0010674D"/>
    <w:rsid w:val="001259F5"/>
    <w:rsid w:val="0012666F"/>
    <w:rsid w:val="001278EB"/>
    <w:rsid w:val="001827F4"/>
    <w:rsid w:val="001A63AC"/>
    <w:rsid w:val="001D43F3"/>
    <w:rsid w:val="001E4578"/>
    <w:rsid w:val="001F6090"/>
    <w:rsid w:val="002278BF"/>
    <w:rsid w:val="00227F07"/>
    <w:rsid w:val="0023492B"/>
    <w:rsid w:val="00245A87"/>
    <w:rsid w:val="00261C7D"/>
    <w:rsid w:val="00276B24"/>
    <w:rsid w:val="00277251"/>
    <w:rsid w:val="002803A4"/>
    <w:rsid w:val="00294CC0"/>
    <w:rsid w:val="002A562F"/>
    <w:rsid w:val="002E5A31"/>
    <w:rsid w:val="002F434C"/>
    <w:rsid w:val="00333F48"/>
    <w:rsid w:val="00342DAB"/>
    <w:rsid w:val="003439E8"/>
    <w:rsid w:val="0035106D"/>
    <w:rsid w:val="003B594B"/>
    <w:rsid w:val="003C6830"/>
    <w:rsid w:val="003E3BE7"/>
    <w:rsid w:val="003F1253"/>
    <w:rsid w:val="00424197"/>
    <w:rsid w:val="00436185"/>
    <w:rsid w:val="00445596"/>
    <w:rsid w:val="004472FD"/>
    <w:rsid w:val="00454E36"/>
    <w:rsid w:val="00493FD5"/>
    <w:rsid w:val="004B5616"/>
    <w:rsid w:val="004B6107"/>
    <w:rsid w:val="004D6D81"/>
    <w:rsid w:val="004F2A13"/>
    <w:rsid w:val="00515888"/>
    <w:rsid w:val="00531D27"/>
    <w:rsid w:val="0054504D"/>
    <w:rsid w:val="005504BF"/>
    <w:rsid w:val="00561CE3"/>
    <w:rsid w:val="005B7882"/>
    <w:rsid w:val="005D224C"/>
    <w:rsid w:val="00650EE5"/>
    <w:rsid w:val="00653C4E"/>
    <w:rsid w:val="006C0264"/>
    <w:rsid w:val="006D0F8D"/>
    <w:rsid w:val="00701B4C"/>
    <w:rsid w:val="00717EEB"/>
    <w:rsid w:val="007C1F77"/>
    <w:rsid w:val="007E7E91"/>
    <w:rsid w:val="00802F8A"/>
    <w:rsid w:val="0081134C"/>
    <w:rsid w:val="00871290"/>
    <w:rsid w:val="008A7432"/>
    <w:rsid w:val="008D1F9F"/>
    <w:rsid w:val="008E415C"/>
    <w:rsid w:val="00906001"/>
    <w:rsid w:val="00910AFF"/>
    <w:rsid w:val="00941BC0"/>
    <w:rsid w:val="0096216F"/>
    <w:rsid w:val="00A175AF"/>
    <w:rsid w:val="00AB4780"/>
    <w:rsid w:val="00AB491B"/>
    <w:rsid w:val="00AE0B21"/>
    <w:rsid w:val="00B402BA"/>
    <w:rsid w:val="00B51F1B"/>
    <w:rsid w:val="00B93D12"/>
    <w:rsid w:val="00BA1819"/>
    <w:rsid w:val="00C06575"/>
    <w:rsid w:val="00C47F65"/>
    <w:rsid w:val="00CA20A1"/>
    <w:rsid w:val="00CE44C2"/>
    <w:rsid w:val="00D06584"/>
    <w:rsid w:val="00D066F0"/>
    <w:rsid w:val="00D07283"/>
    <w:rsid w:val="00D3745E"/>
    <w:rsid w:val="00DC2BC1"/>
    <w:rsid w:val="00E048E1"/>
    <w:rsid w:val="00E450F7"/>
    <w:rsid w:val="00E509F4"/>
    <w:rsid w:val="00E640D9"/>
    <w:rsid w:val="00E866E8"/>
    <w:rsid w:val="00E91B25"/>
    <w:rsid w:val="00ED4464"/>
    <w:rsid w:val="00ED4709"/>
    <w:rsid w:val="00ED7E73"/>
    <w:rsid w:val="00EF177C"/>
    <w:rsid w:val="00EF4BD3"/>
    <w:rsid w:val="00F107EF"/>
    <w:rsid w:val="00F27CA8"/>
    <w:rsid w:val="00F31B5D"/>
    <w:rsid w:val="00FD7D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8A086"/>
  <w15:docId w15:val="{D5958AF8-F624-AD48-9A79-B25E9401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709"/>
    <w:pPr>
      <w:spacing w:before="100" w:beforeAutospacing="1" w:after="100" w:afterAutospacing="1" w:line="240" w:lineRule="auto"/>
    </w:pPr>
    <w:rPr>
      <w:rFonts w:ascii="Times New Roman" w:eastAsia="Times New Roman" w:hAnsi="Times New Roman"/>
      <w:sz w:val="24"/>
      <w:szCs w:val="24"/>
      <w:lang w:eastAsia="ro-RO"/>
    </w:rPr>
  </w:style>
  <w:style w:type="character" w:styleId="Strong">
    <w:name w:val="Strong"/>
    <w:uiPriority w:val="22"/>
    <w:qFormat/>
    <w:rsid w:val="00ED4709"/>
    <w:rPr>
      <w:b/>
      <w:bCs/>
    </w:rPr>
  </w:style>
  <w:style w:type="character" w:styleId="Hyperlink">
    <w:name w:val="Hyperlink"/>
    <w:uiPriority w:val="99"/>
    <w:unhideWhenUsed/>
    <w:rsid w:val="00ED4709"/>
    <w:rPr>
      <w:color w:val="0000FF"/>
      <w:u w:val="single"/>
    </w:rPr>
  </w:style>
  <w:style w:type="paragraph" w:styleId="Header">
    <w:name w:val="header"/>
    <w:basedOn w:val="Normal"/>
    <w:link w:val="HeaderChar"/>
    <w:uiPriority w:val="99"/>
    <w:unhideWhenUsed/>
    <w:rsid w:val="000B7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E3D"/>
  </w:style>
  <w:style w:type="paragraph" w:styleId="Footer">
    <w:name w:val="footer"/>
    <w:basedOn w:val="Normal"/>
    <w:link w:val="FooterChar"/>
    <w:uiPriority w:val="99"/>
    <w:unhideWhenUsed/>
    <w:rsid w:val="000B7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E3D"/>
  </w:style>
  <w:style w:type="paragraph" w:styleId="ListParagraph">
    <w:name w:val="List Paragraph"/>
    <w:basedOn w:val="Normal"/>
    <w:qFormat/>
    <w:rsid w:val="00AB4780"/>
    <w:pPr>
      <w:ind w:left="720"/>
      <w:contextualSpacing/>
    </w:pPr>
  </w:style>
  <w:style w:type="character" w:styleId="UnresolvedMention">
    <w:name w:val="Unresolved Mention"/>
    <w:uiPriority w:val="99"/>
    <w:semiHidden/>
    <w:unhideWhenUsed/>
    <w:rsid w:val="00FD7D16"/>
    <w:rPr>
      <w:color w:val="605E5C"/>
      <w:shd w:val="clear" w:color="auto" w:fill="E1DFDD"/>
    </w:rPr>
  </w:style>
  <w:style w:type="character" w:styleId="PlaceholderText">
    <w:name w:val="Placeholder Text"/>
    <w:uiPriority w:val="99"/>
    <w:semiHidden/>
    <w:rsid w:val="003C6830"/>
    <w:rPr>
      <w:color w:val="666666"/>
    </w:rPr>
  </w:style>
  <w:style w:type="character" w:customStyle="1" w:styleId="apple-converted-space">
    <w:name w:val="apple-converted-space"/>
    <w:basedOn w:val="DefaultParagraphFont"/>
    <w:rsid w:val="00276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831122">
      <w:bodyDiv w:val="1"/>
      <w:marLeft w:val="0"/>
      <w:marRight w:val="0"/>
      <w:marTop w:val="0"/>
      <w:marBottom w:val="0"/>
      <w:divBdr>
        <w:top w:val="none" w:sz="0" w:space="0" w:color="auto"/>
        <w:left w:val="none" w:sz="0" w:space="0" w:color="auto"/>
        <w:bottom w:val="none" w:sz="0" w:space="0" w:color="auto"/>
        <w:right w:val="none" w:sz="0" w:space="0" w:color="auto"/>
      </w:divBdr>
    </w:div>
    <w:div w:id="1029793759">
      <w:bodyDiv w:val="1"/>
      <w:marLeft w:val="0"/>
      <w:marRight w:val="0"/>
      <w:marTop w:val="0"/>
      <w:marBottom w:val="0"/>
      <w:divBdr>
        <w:top w:val="none" w:sz="0" w:space="0" w:color="auto"/>
        <w:left w:val="none" w:sz="0" w:space="0" w:color="auto"/>
        <w:bottom w:val="none" w:sz="0" w:space="0" w:color="auto"/>
        <w:right w:val="none" w:sz="0" w:space="0" w:color="auto"/>
      </w:divBdr>
    </w:div>
    <w:div w:id="1400596016">
      <w:bodyDiv w:val="1"/>
      <w:marLeft w:val="0"/>
      <w:marRight w:val="0"/>
      <w:marTop w:val="0"/>
      <w:marBottom w:val="0"/>
      <w:divBdr>
        <w:top w:val="none" w:sz="0" w:space="0" w:color="auto"/>
        <w:left w:val="none" w:sz="0" w:space="0" w:color="auto"/>
        <w:bottom w:val="none" w:sz="0" w:space="0" w:color="auto"/>
        <w:right w:val="none" w:sz="0" w:space="0" w:color="auto"/>
      </w:divBdr>
    </w:div>
    <w:div w:id="1416441703">
      <w:bodyDiv w:val="1"/>
      <w:marLeft w:val="0"/>
      <w:marRight w:val="0"/>
      <w:marTop w:val="0"/>
      <w:marBottom w:val="0"/>
      <w:divBdr>
        <w:top w:val="none" w:sz="0" w:space="0" w:color="auto"/>
        <w:left w:val="none" w:sz="0" w:space="0" w:color="auto"/>
        <w:bottom w:val="none" w:sz="0" w:space="0" w:color="auto"/>
        <w:right w:val="none" w:sz="0" w:space="0" w:color="auto"/>
      </w:divBdr>
    </w:div>
    <w:div w:id="207107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social@ptir.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D8FC-78F2-40D7-AE26-00E0260A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Links>
    <vt:vector size="6" baseType="variant">
      <vt:variant>
        <vt:i4>2097200</vt:i4>
      </vt:variant>
      <vt:variant>
        <vt:i4>0</vt:i4>
      </vt:variant>
      <vt:variant>
        <vt:i4>0</vt:i4>
      </vt:variant>
      <vt:variant>
        <vt:i4>5</vt:i4>
      </vt:variant>
      <vt:variant>
        <vt:lpwstr>https://dosocial.grwebsite.eu/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Alina Tapai</cp:lastModifiedBy>
  <cp:revision>2</cp:revision>
  <dcterms:created xsi:type="dcterms:W3CDTF">2024-08-27T08:11:00Z</dcterms:created>
  <dcterms:modified xsi:type="dcterms:W3CDTF">2024-08-27T08:11:00Z</dcterms:modified>
</cp:coreProperties>
</file>