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63B5C" w14:textId="77777777" w:rsidR="00907817" w:rsidRDefault="000F567E">
      <w:pPr>
        <w:spacing w:after="0" w:line="240" w:lineRule="auto"/>
        <w:jc w:val="center"/>
        <w:rPr>
          <w:rFonts w:ascii="Cambria" w:eastAsia="Cambria" w:hAnsi="Cambria" w:cs="Cambria"/>
          <w:b/>
          <w:sz w:val="32"/>
          <w:szCs w:val="32"/>
        </w:rPr>
      </w:pPr>
      <w:bookmarkStart w:id="0" w:name="_GoBack"/>
      <w:bookmarkEnd w:id="0"/>
      <w:r>
        <w:rPr>
          <w:rFonts w:ascii="Cambria" w:eastAsia="Cambria" w:hAnsi="Cambria" w:cs="Cambria"/>
          <w:b/>
          <w:sz w:val="32"/>
          <w:szCs w:val="32"/>
        </w:rPr>
        <w:t xml:space="preserve">Paula Price Success Center: Soul Restoration Clinic </w:t>
      </w:r>
    </w:p>
    <w:p w14:paraId="0910132A" w14:textId="77777777" w:rsidR="00907817" w:rsidRDefault="000F567E">
      <w:pPr>
        <w:spacing w:before="240" w:after="0" w:line="240" w:lineRule="auto"/>
        <w:rPr>
          <w:rFonts w:ascii="Cambria" w:eastAsia="Cambria" w:hAnsi="Cambria" w:cs="Cambria"/>
          <w:b/>
          <w:sz w:val="32"/>
          <w:szCs w:val="32"/>
        </w:rPr>
      </w:pPr>
      <w:r>
        <w:rPr>
          <w:rFonts w:ascii="Cambria" w:eastAsia="Cambria" w:hAnsi="Cambria" w:cs="Cambria"/>
          <w:b/>
          <w:sz w:val="32"/>
          <w:szCs w:val="32"/>
        </w:rPr>
        <w:t>My Life Timeline</w:t>
      </w:r>
    </w:p>
    <w:p w14:paraId="48BBE476" w14:textId="77777777" w:rsidR="00907817" w:rsidRDefault="000F567E">
      <w:pPr>
        <w:spacing w:after="520" w:line="240" w:lineRule="auto"/>
        <w:rPr>
          <w:rFonts w:ascii="Cambria" w:eastAsia="Cambria" w:hAnsi="Cambria" w:cs="Cambria"/>
          <w:sz w:val="24"/>
          <w:szCs w:val="24"/>
        </w:rPr>
      </w:pPr>
      <w:r>
        <w:rPr>
          <w:rFonts w:ascii="Cambria" w:eastAsia="Cambria" w:hAnsi="Cambria" w:cs="Cambria"/>
          <w:i/>
          <w:sz w:val="24"/>
          <w:szCs w:val="24"/>
        </w:rPr>
        <w:t>Life Coaching Program</w:t>
      </w:r>
    </w:p>
    <w:p w14:paraId="6B38512A" w14:textId="77777777" w:rsidR="00907817" w:rsidRDefault="00907817">
      <w:pPr>
        <w:spacing w:after="0" w:line="240" w:lineRule="auto"/>
        <w:rPr>
          <w:rFonts w:ascii="Cambria" w:eastAsia="Cambria" w:hAnsi="Cambria" w:cs="Cambria"/>
          <w:sz w:val="24"/>
          <w:szCs w:val="24"/>
        </w:rPr>
      </w:pPr>
    </w:p>
    <w:tbl>
      <w:tblPr>
        <w:tblStyle w:val="a"/>
        <w:tblW w:w="9468"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468"/>
      </w:tblGrid>
      <w:tr w:rsidR="00907817" w14:paraId="7F3644D2" w14:textId="77777777">
        <w:tc>
          <w:tcPr>
            <w:tcW w:w="9468" w:type="dxa"/>
          </w:tcPr>
          <w:p w14:paraId="6A8EB157" w14:textId="77777777" w:rsidR="00907817" w:rsidRDefault="000F567E">
            <w:r>
              <w:t xml:space="preserve">Client Name:  </w:t>
            </w:r>
          </w:p>
        </w:tc>
      </w:tr>
      <w:tr w:rsidR="00907817" w14:paraId="430342CB" w14:textId="77777777">
        <w:trPr>
          <w:trHeight w:val="422"/>
        </w:trPr>
        <w:tc>
          <w:tcPr>
            <w:tcW w:w="9468" w:type="dxa"/>
          </w:tcPr>
          <w:p w14:paraId="5FFB33E8" w14:textId="77777777" w:rsidR="00907817" w:rsidRDefault="000F567E">
            <w:r>
              <w:t xml:space="preserve">Today’s date: </w:t>
            </w:r>
          </w:p>
        </w:tc>
      </w:tr>
      <w:tr w:rsidR="00907817" w14:paraId="40D63D94" w14:textId="77777777">
        <w:trPr>
          <w:trHeight w:val="710"/>
        </w:trPr>
        <w:tc>
          <w:tcPr>
            <w:tcW w:w="9468" w:type="dxa"/>
          </w:tcPr>
          <w:p w14:paraId="6F2634B8" w14:textId="77777777" w:rsidR="00907817" w:rsidRDefault="000F567E">
            <w:r>
              <w:t xml:space="preserve">Name of Your Coaching Program </w:t>
            </w:r>
          </w:p>
          <w:p w14:paraId="27C161EB" w14:textId="77777777" w:rsidR="00907817" w:rsidRDefault="000F567E">
            <w:r>
              <w:t xml:space="preserve">Soul Rehabilitation </w:t>
            </w:r>
          </w:p>
        </w:tc>
      </w:tr>
    </w:tbl>
    <w:p w14:paraId="76051BFF" w14:textId="77777777" w:rsidR="00907817" w:rsidRDefault="00907817"/>
    <w:p w14:paraId="3D0FFF8C" w14:textId="77777777" w:rsidR="00907817" w:rsidRDefault="000F567E">
      <w:r>
        <w:rPr>
          <w:b/>
        </w:rPr>
        <w:t>Timeline Instructions</w:t>
      </w:r>
      <w:r>
        <w:t>: This life timeline explores the significant events in your life that you believe have shaped or impacted the person you have become today. These can include life changing achievements or fallouts, sicknesses or impacting health issues, marriages/relation</w:t>
      </w:r>
      <w:r>
        <w:t xml:space="preserve">ships, the birth of your children, impacting experiences from childhood, etc. They also provide an important glimpse into your life experiences that are vital to the mentor/mentee relationship.  </w:t>
      </w:r>
    </w:p>
    <w:p w14:paraId="29CB65B8" w14:textId="77777777" w:rsidR="00907817" w:rsidRDefault="000F567E">
      <w:r>
        <w:t>Complete the chart below and email it to your advisor before</w:t>
      </w:r>
      <w:r>
        <w:t xml:space="preserve"> your next session. </w:t>
      </w:r>
    </w:p>
    <w:tbl>
      <w:tblPr>
        <w:tblStyle w:val="a0"/>
        <w:tblW w:w="9645" w:type="dxa"/>
        <w:tblInd w:w="-75" w:type="dxa"/>
        <w:tblBorders>
          <w:top w:val="single" w:sz="4" w:space="0" w:color="A6A6A6"/>
          <w:left w:val="nil"/>
          <w:bottom w:val="single" w:sz="4" w:space="0" w:color="A6A6A6"/>
          <w:right w:val="nil"/>
          <w:insideH w:val="single" w:sz="4" w:space="0" w:color="A6A6A6"/>
          <w:insideV w:val="single" w:sz="4" w:space="0" w:color="A6A6A6"/>
        </w:tblBorders>
        <w:tblLayout w:type="fixed"/>
        <w:tblLook w:val="0400" w:firstRow="0" w:lastRow="0" w:firstColumn="0" w:lastColumn="0" w:noHBand="0" w:noVBand="1"/>
      </w:tblPr>
      <w:tblGrid>
        <w:gridCol w:w="9645"/>
      </w:tblGrid>
      <w:tr w:rsidR="00907817" w14:paraId="497E69A8" w14:textId="77777777">
        <w:tc>
          <w:tcPr>
            <w:tcW w:w="9645" w:type="dxa"/>
            <w:shd w:val="clear" w:color="auto" w:fill="4BACC6"/>
          </w:tcPr>
          <w:p w14:paraId="7B09FEBC" w14:textId="77777777" w:rsidR="00907817" w:rsidRDefault="000F567E">
            <w:pPr>
              <w:rPr>
                <w:b/>
                <w:i/>
                <w:sz w:val="24"/>
                <w:szCs w:val="24"/>
              </w:rPr>
            </w:pPr>
            <w:r>
              <w:rPr>
                <w:b/>
                <w:i/>
                <w:color w:val="FFFFFF"/>
                <w:sz w:val="24"/>
                <w:szCs w:val="24"/>
              </w:rPr>
              <w:t>Childhood Years</w:t>
            </w:r>
          </w:p>
        </w:tc>
      </w:tr>
      <w:tr w:rsidR="00907817" w14:paraId="7DB30425" w14:textId="77777777">
        <w:trPr>
          <w:trHeight w:val="432"/>
        </w:trPr>
        <w:tc>
          <w:tcPr>
            <w:tcW w:w="9645" w:type="dxa"/>
          </w:tcPr>
          <w:p w14:paraId="11A83983" w14:textId="77777777" w:rsidR="00907817" w:rsidRDefault="00907817"/>
        </w:tc>
      </w:tr>
      <w:tr w:rsidR="00907817" w14:paraId="05CA53F0" w14:textId="77777777">
        <w:trPr>
          <w:trHeight w:val="432"/>
        </w:trPr>
        <w:tc>
          <w:tcPr>
            <w:tcW w:w="9645" w:type="dxa"/>
          </w:tcPr>
          <w:p w14:paraId="57B2EA10" w14:textId="77777777" w:rsidR="00907817" w:rsidRDefault="00907817"/>
        </w:tc>
      </w:tr>
      <w:tr w:rsidR="00907817" w14:paraId="0DD05152" w14:textId="77777777">
        <w:trPr>
          <w:trHeight w:val="432"/>
        </w:trPr>
        <w:tc>
          <w:tcPr>
            <w:tcW w:w="9645" w:type="dxa"/>
          </w:tcPr>
          <w:p w14:paraId="3E02D5C9" w14:textId="77777777" w:rsidR="00907817" w:rsidRDefault="00907817"/>
        </w:tc>
      </w:tr>
      <w:tr w:rsidR="00907817" w14:paraId="3C8B5F13" w14:textId="77777777">
        <w:trPr>
          <w:trHeight w:val="432"/>
        </w:trPr>
        <w:tc>
          <w:tcPr>
            <w:tcW w:w="9645" w:type="dxa"/>
          </w:tcPr>
          <w:p w14:paraId="0BCC6D57" w14:textId="77777777" w:rsidR="00907817" w:rsidRDefault="00907817"/>
        </w:tc>
      </w:tr>
      <w:tr w:rsidR="00907817" w14:paraId="1175473F" w14:textId="77777777">
        <w:trPr>
          <w:trHeight w:val="432"/>
        </w:trPr>
        <w:tc>
          <w:tcPr>
            <w:tcW w:w="9645" w:type="dxa"/>
          </w:tcPr>
          <w:p w14:paraId="49CB25C8" w14:textId="77777777" w:rsidR="00907817" w:rsidRDefault="00907817"/>
        </w:tc>
      </w:tr>
      <w:tr w:rsidR="00907817" w14:paraId="7E3CFD1E" w14:textId="77777777">
        <w:tc>
          <w:tcPr>
            <w:tcW w:w="9645" w:type="dxa"/>
            <w:shd w:val="clear" w:color="auto" w:fill="4BACC6"/>
          </w:tcPr>
          <w:p w14:paraId="5B3AEA57" w14:textId="77777777" w:rsidR="00907817" w:rsidRDefault="000F567E">
            <w:pPr>
              <w:rPr>
                <w:b/>
                <w:i/>
              </w:rPr>
            </w:pPr>
            <w:r>
              <w:rPr>
                <w:b/>
                <w:i/>
                <w:color w:val="FFFFFF"/>
              </w:rPr>
              <w:t>Adolescence</w:t>
            </w:r>
          </w:p>
        </w:tc>
      </w:tr>
      <w:tr w:rsidR="00907817" w14:paraId="67CD86A4" w14:textId="77777777">
        <w:trPr>
          <w:trHeight w:val="432"/>
        </w:trPr>
        <w:tc>
          <w:tcPr>
            <w:tcW w:w="9645" w:type="dxa"/>
          </w:tcPr>
          <w:p w14:paraId="04C76F39" w14:textId="77777777" w:rsidR="00907817" w:rsidRDefault="00907817"/>
          <w:p w14:paraId="720292FA" w14:textId="77777777" w:rsidR="00907817" w:rsidRDefault="00907817">
            <w:pPr>
              <w:tabs>
                <w:tab w:val="left" w:pos="2160"/>
              </w:tabs>
            </w:pPr>
          </w:p>
        </w:tc>
      </w:tr>
      <w:tr w:rsidR="00907817" w14:paraId="3E910E20" w14:textId="77777777">
        <w:trPr>
          <w:trHeight w:val="432"/>
        </w:trPr>
        <w:tc>
          <w:tcPr>
            <w:tcW w:w="9645" w:type="dxa"/>
          </w:tcPr>
          <w:p w14:paraId="52B32B4D" w14:textId="77777777" w:rsidR="00907817" w:rsidRDefault="00907817"/>
        </w:tc>
      </w:tr>
      <w:tr w:rsidR="00907817" w14:paraId="397BC7AD" w14:textId="77777777">
        <w:tc>
          <w:tcPr>
            <w:tcW w:w="9645" w:type="dxa"/>
            <w:shd w:val="clear" w:color="auto" w:fill="4BACC6"/>
          </w:tcPr>
          <w:p w14:paraId="5DD7C3B4" w14:textId="77777777" w:rsidR="00907817" w:rsidRDefault="000F567E">
            <w:pPr>
              <w:rPr>
                <w:b/>
                <w:i/>
              </w:rPr>
            </w:pPr>
            <w:r>
              <w:rPr>
                <w:b/>
                <w:i/>
                <w:color w:val="FFFFFF"/>
              </w:rPr>
              <w:t>Early Adulthood</w:t>
            </w:r>
          </w:p>
        </w:tc>
      </w:tr>
      <w:tr w:rsidR="00907817" w14:paraId="37B8533B" w14:textId="77777777">
        <w:trPr>
          <w:trHeight w:val="432"/>
        </w:trPr>
        <w:tc>
          <w:tcPr>
            <w:tcW w:w="9645" w:type="dxa"/>
          </w:tcPr>
          <w:p w14:paraId="5CA81847" w14:textId="77777777" w:rsidR="00907817" w:rsidRDefault="00907817"/>
        </w:tc>
      </w:tr>
      <w:tr w:rsidR="00907817" w14:paraId="6992A5E1" w14:textId="77777777">
        <w:trPr>
          <w:trHeight w:val="432"/>
        </w:trPr>
        <w:tc>
          <w:tcPr>
            <w:tcW w:w="9645" w:type="dxa"/>
          </w:tcPr>
          <w:p w14:paraId="355DC671" w14:textId="77777777" w:rsidR="00907817" w:rsidRDefault="00907817"/>
        </w:tc>
      </w:tr>
      <w:tr w:rsidR="00907817" w14:paraId="2AB894B6" w14:textId="77777777">
        <w:trPr>
          <w:trHeight w:val="432"/>
        </w:trPr>
        <w:tc>
          <w:tcPr>
            <w:tcW w:w="9645" w:type="dxa"/>
          </w:tcPr>
          <w:p w14:paraId="39F297DC" w14:textId="77777777" w:rsidR="00907817" w:rsidRDefault="00907817"/>
        </w:tc>
      </w:tr>
      <w:tr w:rsidR="00907817" w14:paraId="26926214" w14:textId="77777777">
        <w:trPr>
          <w:trHeight w:val="432"/>
        </w:trPr>
        <w:tc>
          <w:tcPr>
            <w:tcW w:w="9645" w:type="dxa"/>
          </w:tcPr>
          <w:p w14:paraId="062DD007" w14:textId="77777777" w:rsidR="00907817" w:rsidRDefault="00907817"/>
        </w:tc>
      </w:tr>
      <w:tr w:rsidR="00907817" w14:paraId="40CDC173" w14:textId="77777777">
        <w:trPr>
          <w:trHeight w:val="432"/>
        </w:trPr>
        <w:tc>
          <w:tcPr>
            <w:tcW w:w="9645" w:type="dxa"/>
          </w:tcPr>
          <w:p w14:paraId="58C96252" w14:textId="77777777" w:rsidR="00907817" w:rsidRDefault="00907817"/>
        </w:tc>
      </w:tr>
      <w:tr w:rsidR="00907817" w14:paraId="563EB216" w14:textId="77777777">
        <w:trPr>
          <w:trHeight w:val="432"/>
        </w:trPr>
        <w:tc>
          <w:tcPr>
            <w:tcW w:w="9645" w:type="dxa"/>
          </w:tcPr>
          <w:p w14:paraId="30833491" w14:textId="77777777" w:rsidR="00907817" w:rsidRDefault="00907817">
            <w:bookmarkStart w:id="1" w:name="_gjdgxs" w:colFirst="0" w:colLast="0"/>
            <w:bookmarkEnd w:id="1"/>
          </w:p>
          <w:p w14:paraId="348465B5" w14:textId="77777777" w:rsidR="00907817" w:rsidRDefault="00907817">
            <w:bookmarkStart w:id="2" w:name="_1me1kfvs9g4f" w:colFirst="0" w:colLast="0"/>
            <w:bookmarkEnd w:id="2"/>
          </w:p>
        </w:tc>
      </w:tr>
    </w:tbl>
    <w:p w14:paraId="3E42CDF5" w14:textId="77777777" w:rsidR="00907817" w:rsidRDefault="00907817"/>
    <w:sectPr w:rsidR="0090781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2068" w14:textId="77777777" w:rsidR="00000000" w:rsidRDefault="000F567E">
      <w:pPr>
        <w:spacing w:after="0" w:line="240" w:lineRule="auto"/>
      </w:pPr>
      <w:r>
        <w:separator/>
      </w:r>
    </w:p>
  </w:endnote>
  <w:endnote w:type="continuationSeparator" w:id="0">
    <w:p w14:paraId="49D26201" w14:textId="77777777" w:rsidR="00000000" w:rsidRDefault="000F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92B3" w14:textId="77777777" w:rsidR="00907817" w:rsidRDefault="000F567E">
    <w:pPr>
      <w:pBdr>
        <w:top w:val="nil"/>
        <w:left w:val="nil"/>
        <w:bottom w:val="nil"/>
        <w:right w:val="nil"/>
        <w:between w:val="nil"/>
      </w:pBdr>
      <w:tabs>
        <w:tab w:val="center" w:pos="4680"/>
        <w:tab w:val="right" w:pos="9360"/>
      </w:tabs>
      <w:spacing w:after="0" w:line="240" w:lineRule="auto"/>
      <w:jc w:val="center"/>
      <w:rPr>
        <w:color w:val="000000"/>
      </w:rPr>
    </w:pPr>
    <w:r>
      <w:rPr>
        <w:color w:val="000000"/>
      </w:rPr>
      <w:t>Copyright 2019. Paula Price Success Center All Rights Reserved.</w:t>
    </w:r>
  </w:p>
  <w:p w14:paraId="21DAC734" w14:textId="77777777" w:rsidR="00907817" w:rsidRDefault="0090781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1349" w14:textId="77777777" w:rsidR="00000000" w:rsidRDefault="000F567E">
      <w:pPr>
        <w:spacing w:after="0" w:line="240" w:lineRule="auto"/>
      </w:pPr>
      <w:r>
        <w:separator/>
      </w:r>
    </w:p>
  </w:footnote>
  <w:footnote w:type="continuationSeparator" w:id="0">
    <w:p w14:paraId="35F4DDB1" w14:textId="77777777" w:rsidR="00000000" w:rsidRDefault="000F5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17"/>
    <w:rsid w:val="000F567E"/>
    <w:rsid w:val="0090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5263"/>
  <w15:docId w15:val="{DB9E9321-FD79-450C-A4CA-C8C2BBE8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jill_</dc:creator>
  <cp:lastModifiedBy> </cp:lastModifiedBy>
  <cp:revision>2</cp:revision>
  <dcterms:created xsi:type="dcterms:W3CDTF">2020-07-07T17:42:00Z</dcterms:created>
  <dcterms:modified xsi:type="dcterms:W3CDTF">2020-07-07T17:42:00Z</dcterms:modified>
</cp:coreProperties>
</file>