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061F" w14:textId="31C33968" w:rsidR="00B91D7D" w:rsidRPr="0041407E" w:rsidRDefault="00B91D7D" w:rsidP="00B91D7D">
      <w:pPr>
        <w:spacing w:line="240" w:lineRule="auto"/>
        <w:ind w:firstLine="0"/>
        <w:outlineLvl w:val="0"/>
        <w:rPr>
          <w:rStyle w:val="IntroCopy"/>
          <w:b/>
          <w:bCs/>
          <w:sz w:val="20"/>
          <w:szCs w:val="20"/>
        </w:rPr>
      </w:pPr>
      <w:r w:rsidRPr="0041407E">
        <w:rPr>
          <w:rFonts w:ascii="Arial" w:hAnsi="Arial" w:cs="Arial"/>
          <w:b/>
        </w:rPr>
        <w:t>For Immediate Release:</w:t>
      </w:r>
      <w:r w:rsidR="00C16090" w:rsidRPr="0041407E">
        <w:rPr>
          <w:rFonts w:ascii="Arial" w:hAnsi="Arial" w:cs="Arial"/>
          <w:color w:val="FF0000"/>
        </w:rPr>
        <w:t xml:space="preserve"> </w:t>
      </w:r>
      <w:r w:rsidR="00B57CCD">
        <w:rPr>
          <w:rStyle w:val="IntroCopy"/>
          <w:b/>
          <w:bCs/>
          <w:sz w:val="20"/>
          <w:szCs w:val="20"/>
        </w:rPr>
        <w:t>January</w:t>
      </w:r>
      <w:r w:rsidR="00C3191F" w:rsidRPr="0041407E">
        <w:rPr>
          <w:rStyle w:val="IntroCopy"/>
          <w:b/>
          <w:bCs/>
          <w:sz w:val="20"/>
          <w:szCs w:val="20"/>
        </w:rPr>
        <w:t xml:space="preserve"> 202</w:t>
      </w:r>
      <w:r w:rsidR="00B57CCD">
        <w:rPr>
          <w:rStyle w:val="IntroCopy"/>
          <w:b/>
          <w:bCs/>
          <w:sz w:val="20"/>
          <w:szCs w:val="20"/>
        </w:rPr>
        <w:t>6</w:t>
      </w:r>
    </w:p>
    <w:p w14:paraId="1B5F7311" w14:textId="73DD0D7B" w:rsidR="00E513AC" w:rsidRPr="0041407E" w:rsidRDefault="00E513AC" w:rsidP="00B91D7D">
      <w:pPr>
        <w:spacing w:line="240" w:lineRule="auto"/>
        <w:ind w:firstLine="0"/>
        <w:outlineLvl w:val="0"/>
        <w:rPr>
          <w:rStyle w:val="IntroCopy"/>
          <w:b/>
          <w:bCs/>
          <w:sz w:val="20"/>
          <w:szCs w:val="20"/>
        </w:rPr>
      </w:pPr>
    </w:p>
    <w:p w14:paraId="46AB2C9E" w14:textId="7F78D062" w:rsidR="00E513AC" w:rsidRPr="0041407E" w:rsidRDefault="00E513AC" w:rsidP="00B91D7D">
      <w:pPr>
        <w:spacing w:line="240" w:lineRule="auto"/>
        <w:ind w:firstLine="0"/>
        <w:outlineLvl w:val="0"/>
        <w:rPr>
          <w:rStyle w:val="IntroCopy"/>
          <w:b/>
          <w:bCs/>
          <w:sz w:val="20"/>
          <w:szCs w:val="20"/>
        </w:rPr>
      </w:pPr>
    </w:p>
    <w:p w14:paraId="567FDF2B" w14:textId="0AE13749" w:rsidR="00080F5A" w:rsidRDefault="00B57CCD" w:rsidP="00202F90">
      <w:pPr>
        <w:pStyle w:val="BasicParagraph"/>
        <w:spacing w:line="240" w:lineRule="auto"/>
        <w:rPr>
          <w:rFonts w:ascii="Arial" w:eastAsia="Times New Roman" w:hAnsi="Arial" w:cs="Arial"/>
          <w:b/>
          <w:bCs/>
          <w:sz w:val="44"/>
          <w:szCs w:val="44"/>
        </w:rPr>
      </w:pPr>
      <w:r w:rsidRPr="00B57CCD">
        <w:rPr>
          <w:rFonts w:ascii="Arial" w:eastAsia="Times New Roman" w:hAnsi="Arial" w:cs="Arial"/>
          <w:b/>
          <w:bCs/>
          <w:sz w:val="44"/>
          <w:szCs w:val="44"/>
        </w:rPr>
        <w:t xml:space="preserve">FT Aluminum </w:t>
      </w:r>
      <w:r w:rsidR="00E21D0D" w:rsidRPr="00E21D0D">
        <w:rPr>
          <w:rFonts w:ascii="Arial" w:eastAsia="Times New Roman" w:hAnsi="Arial" w:cs="Arial"/>
          <w:b/>
          <w:bCs/>
          <w:sz w:val="44"/>
          <w:szCs w:val="44"/>
        </w:rPr>
        <w:t>1:28 Scale</w:t>
      </w:r>
      <w:r w:rsidRPr="00B57CCD">
        <w:rPr>
          <w:rFonts w:ascii="Arial" w:eastAsia="Times New Roman" w:hAnsi="Arial" w:cs="Arial"/>
          <w:b/>
          <w:bCs/>
          <w:sz w:val="44"/>
          <w:szCs w:val="44"/>
        </w:rPr>
        <w:t xml:space="preserve"> Pinion Sets</w:t>
      </w:r>
      <w:r w:rsidR="00763B6A">
        <w:rPr>
          <w:rFonts w:ascii="Arial" w:eastAsia="Times New Roman" w:hAnsi="Arial" w:cs="Arial"/>
          <w:b/>
          <w:bCs/>
          <w:sz w:val="44"/>
          <w:szCs w:val="44"/>
        </w:rPr>
        <w:t xml:space="preserve"> </w:t>
      </w:r>
      <w:r w:rsidR="00763B6A" w:rsidRPr="00B57CCD">
        <w:rPr>
          <w:rFonts w:ascii="Arial" w:eastAsia="Times New Roman" w:hAnsi="Arial" w:cs="Arial"/>
          <w:b/>
          <w:bCs/>
          <w:sz w:val="44"/>
          <w:szCs w:val="44"/>
        </w:rPr>
        <w:t>#21690, #21691, #21692</w:t>
      </w:r>
    </w:p>
    <w:p w14:paraId="44FE25F4" w14:textId="0644C6B6" w:rsidR="00B57CCD" w:rsidRDefault="00B57CCD" w:rsidP="00202F90">
      <w:pPr>
        <w:pStyle w:val="BasicParagraph"/>
        <w:spacing w:line="240" w:lineRule="auto"/>
        <w:rPr>
          <w:rFonts w:ascii="Arial" w:eastAsia="Times New Roman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197E7CFD" wp14:editId="52C5E521">
            <wp:simplePos x="0" y="0"/>
            <wp:positionH relativeFrom="page">
              <wp:align>center</wp:align>
            </wp:positionH>
            <wp:positionV relativeFrom="paragraph">
              <wp:posOffset>82550</wp:posOffset>
            </wp:positionV>
            <wp:extent cx="5972175" cy="1676400"/>
            <wp:effectExtent l="0" t="0" r="9525" b="0"/>
            <wp:wrapNone/>
            <wp:docPr id="8006311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31140" name="Picture 8006311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543C37" w14:textId="7685CE35" w:rsidR="00B57CCD" w:rsidRDefault="00B57CCD" w:rsidP="00202F90">
      <w:pPr>
        <w:pStyle w:val="BasicParagraph"/>
        <w:spacing w:line="240" w:lineRule="auto"/>
        <w:rPr>
          <w:rFonts w:ascii="Arial" w:eastAsia="Times New Roman" w:hAnsi="Arial" w:cs="Arial"/>
          <w:b/>
          <w:bCs/>
          <w:sz w:val="44"/>
          <w:szCs w:val="44"/>
        </w:rPr>
      </w:pPr>
    </w:p>
    <w:p w14:paraId="0AC95360" w14:textId="0534AAE8" w:rsidR="00B57CCD" w:rsidRDefault="00B57CCD" w:rsidP="00202F90">
      <w:pPr>
        <w:pStyle w:val="BasicParagraph"/>
        <w:spacing w:line="240" w:lineRule="auto"/>
        <w:rPr>
          <w:rFonts w:ascii="Arial" w:eastAsia="Times New Roman" w:hAnsi="Arial" w:cs="Arial"/>
          <w:b/>
          <w:bCs/>
          <w:sz w:val="44"/>
          <w:szCs w:val="44"/>
        </w:rPr>
      </w:pPr>
    </w:p>
    <w:p w14:paraId="012C9042" w14:textId="54689E39" w:rsidR="00B57CCD" w:rsidRDefault="00B57CCD" w:rsidP="00202F90">
      <w:pPr>
        <w:pStyle w:val="BasicParagraph"/>
        <w:spacing w:line="240" w:lineRule="auto"/>
        <w:rPr>
          <w:rFonts w:ascii="Arial" w:eastAsia="Times New Roman" w:hAnsi="Arial" w:cs="Arial"/>
          <w:b/>
          <w:bCs/>
          <w:sz w:val="44"/>
          <w:szCs w:val="44"/>
        </w:rPr>
      </w:pPr>
    </w:p>
    <w:p w14:paraId="0F7FF984" w14:textId="77777777" w:rsidR="00B57CCD" w:rsidRDefault="00B57CCD" w:rsidP="00202F90">
      <w:pPr>
        <w:pStyle w:val="BasicParagraph"/>
        <w:spacing w:line="240" w:lineRule="auto"/>
        <w:rPr>
          <w:rFonts w:ascii="Arial" w:eastAsia="Times New Roman" w:hAnsi="Arial" w:cs="Arial"/>
          <w:b/>
          <w:bCs/>
          <w:sz w:val="44"/>
          <w:szCs w:val="44"/>
        </w:rPr>
      </w:pPr>
    </w:p>
    <w:p w14:paraId="34BF85C2" w14:textId="1B376359" w:rsidR="00F67791" w:rsidRPr="00A160A8" w:rsidRDefault="00A160A8" w:rsidP="00202F90">
      <w:pPr>
        <w:pStyle w:val="BasicParagraph"/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44"/>
          <w:szCs w:val="44"/>
        </w:rPr>
        <w:t xml:space="preserve"> </w:t>
      </w:r>
      <w:r w:rsidRPr="00A160A8"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  <w:r w:rsidRPr="00A160A8">
        <w:rPr>
          <w:rFonts w:ascii="Arial" w:eastAsia="Times New Roman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</w:t>
      </w:r>
      <w:r w:rsidRPr="00A160A8">
        <w:rPr>
          <w:rFonts w:ascii="Arial" w:eastAsia="Times New Roman" w:hAnsi="Arial" w:cs="Arial"/>
          <w:sz w:val="20"/>
          <w:szCs w:val="20"/>
        </w:rPr>
        <w:t>(Pictured left to right: #21690, #21691, #21692)</w:t>
      </w:r>
    </w:p>
    <w:p w14:paraId="568EB7F8" w14:textId="77777777" w:rsidR="00260683" w:rsidRPr="0041407E" w:rsidRDefault="00260683" w:rsidP="00202F90">
      <w:pPr>
        <w:pStyle w:val="BasicParagraph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66AA56F4" w14:textId="3494370D" w:rsidR="00176CE2" w:rsidRPr="0041407E" w:rsidRDefault="00763B6A" w:rsidP="00176CE2">
      <w:pPr>
        <w:spacing w:line="276" w:lineRule="auto"/>
        <w:ind w:firstLine="0"/>
        <w:rPr>
          <w:rFonts w:ascii="Arial" w:hAnsi="Arial" w:cs="Arial"/>
          <w:b/>
          <w:sz w:val="28"/>
          <w:szCs w:val="28"/>
        </w:rPr>
      </w:pPr>
      <w:r w:rsidRPr="00763B6A">
        <w:rPr>
          <w:rFonts w:ascii="Arial" w:hAnsi="Arial" w:cs="Arial"/>
          <w:sz w:val="24"/>
          <w:szCs w:val="24"/>
        </w:rPr>
        <w:t xml:space="preserve">A new line of aluminum pinion gears are now available from Factory Team! </w:t>
      </w:r>
      <w:r w:rsidR="00DF4FE7" w:rsidRPr="00DF4FE7">
        <w:rPr>
          <w:rFonts w:ascii="Arial" w:hAnsi="Arial" w:cs="Arial"/>
          <w:sz w:val="24"/>
          <w:szCs w:val="24"/>
        </w:rPr>
        <w:t>These pinion gear sets all come with three pinion gears, and are offered in three different ranges, depending on which motor is being used</w:t>
      </w:r>
      <w:r w:rsidRPr="00763B6A">
        <w:rPr>
          <w:rFonts w:ascii="Arial" w:hAnsi="Arial" w:cs="Arial"/>
          <w:sz w:val="24"/>
          <w:szCs w:val="24"/>
        </w:rPr>
        <w:t>. These are precision cut gears designed to mesh with 64</w:t>
      </w:r>
      <w:r w:rsidR="0076315C">
        <w:rPr>
          <w:rFonts w:ascii="Arial" w:hAnsi="Arial" w:cs="Arial"/>
          <w:sz w:val="24"/>
          <w:szCs w:val="24"/>
        </w:rPr>
        <w:t>P</w:t>
      </w:r>
      <w:r w:rsidRPr="00763B6A">
        <w:rPr>
          <w:rFonts w:ascii="Arial" w:hAnsi="Arial" w:cs="Arial"/>
          <w:sz w:val="24"/>
          <w:szCs w:val="24"/>
        </w:rPr>
        <w:t xml:space="preserve"> spur gears.</w:t>
      </w:r>
    </w:p>
    <w:p w14:paraId="6B453B36" w14:textId="0EB5800B" w:rsidR="00E71125" w:rsidRPr="0041407E" w:rsidRDefault="00E71125" w:rsidP="00966CEB">
      <w:pPr>
        <w:pStyle w:val="BasicParagraph"/>
        <w:rPr>
          <w:rStyle w:val="IntroCopy"/>
          <w:sz w:val="18"/>
          <w:szCs w:val="18"/>
        </w:rPr>
      </w:pPr>
    </w:p>
    <w:p w14:paraId="58285B8B" w14:textId="77777777" w:rsidR="00A2788F" w:rsidRPr="0041407E" w:rsidRDefault="00A2788F" w:rsidP="0041407E">
      <w:pPr>
        <w:pStyle w:val="BasicParagraph"/>
        <w:rPr>
          <w:rStyle w:val="IntroCopy"/>
          <w:sz w:val="18"/>
          <w:szCs w:val="18"/>
        </w:rPr>
      </w:pPr>
    </w:p>
    <w:p w14:paraId="46ABE01E" w14:textId="77777777" w:rsidR="0041407E" w:rsidRPr="0041407E" w:rsidRDefault="0041407E" w:rsidP="0041407E">
      <w:pPr>
        <w:pStyle w:val="BasicParagraph"/>
        <w:rPr>
          <w:rStyle w:val="IntroCopy"/>
          <w:sz w:val="22"/>
          <w:szCs w:val="22"/>
        </w:rPr>
      </w:pPr>
      <w:r w:rsidRPr="0041407E">
        <w:rPr>
          <w:rStyle w:val="IntroCopy"/>
          <w:sz w:val="22"/>
          <w:szCs w:val="22"/>
        </w:rPr>
        <w:t>Compatible with:</w:t>
      </w:r>
    </w:p>
    <w:p w14:paraId="4421C666" w14:textId="521DBB38" w:rsidR="0041407E" w:rsidRDefault="00B57CCD" w:rsidP="0041407E">
      <w:pPr>
        <w:pStyle w:val="BasicParagraph"/>
        <w:rPr>
          <w:rStyle w:val="IntroCopy"/>
          <w:sz w:val="22"/>
          <w:szCs w:val="22"/>
        </w:rPr>
      </w:pPr>
      <w:r w:rsidRPr="00B57CCD">
        <w:rPr>
          <w:rStyle w:val="IntroCopy"/>
          <w:sz w:val="22"/>
          <w:szCs w:val="22"/>
        </w:rPr>
        <w:t>20165, 20168</w:t>
      </w:r>
    </w:p>
    <w:tbl>
      <w:tblPr>
        <w:tblpPr w:leftFromText="180" w:rightFromText="180" w:vertAnchor="text" w:horzAnchor="margin" w:tblpY="9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1114"/>
        <w:gridCol w:w="2961"/>
        <w:gridCol w:w="1094"/>
        <w:gridCol w:w="1260"/>
        <w:gridCol w:w="1063"/>
        <w:gridCol w:w="1812"/>
      </w:tblGrid>
      <w:tr w:rsidR="00A2788F" w:rsidRPr="0041407E" w14:paraId="64A95A5A" w14:textId="77777777" w:rsidTr="00A2788F">
        <w:trPr>
          <w:trHeight w:val="288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CBA90C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212100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FBEFB7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281CEB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MAP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EA2A40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MSRP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63D301" w14:textId="77777777" w:rsidR="00A2788F" w:rsidRPr="0041407E" w:rsidRDefault="00A2788F" w:rsidP="00A2788F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41407E">
              <w:rPr>
                <w:rStyle w:val="IntroCopy"/>
                <w:b/>
                <w:bCs/>
                <w:sz w:val="20"/>
                <w:szCs w:val="20"/>
              </w:rPr>
              <w:t>Origin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A2D3EF" w14:textId="77777777" w:rsidR="00A2788F" w:rsidRPr="0041407E" w:rsidRDefault="00A2788F" w:rsidP="00A2788F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41407E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A2788F" w:rsidRPr="0041407E" w14:paraId="1DA0B0E4" w14:textId="77777777" w:rsidTr="00A2788F">
        <w:trPr>
          <w:trHeight w:val="728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C296D" w14:textId="4961FBDD" w:rsidR="00A2788F" w:rsidRPr="00A160A8" w:rsidRDefault="00A160A8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A160A8">
              <w:rPr>
                <w:rFonts w:ascii="Arial" w:hAnsi="Arial" w:cs="Arial"/>
              </w:rPr>
              <w:t>784695216907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E28AC" w14:textId="0A3C9C99" w:rsidR="00A2788F" w:rsidRPr="0041407E" w:rsidRDefault="00A160A8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A160A8">
              <w:rPr>
                <w:rFonts w:ascii="Arial" w:hAnsi="Arial" w:cs="Arial"/>
              </w:rPr>
              <w:t>21690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AFB71" w14:textId="3F9FAC89" w:rsidR="00A2788F" w:rsidRPr="0041407E" w:rsidRDefault="00A160A8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A160A8">
              <w:rPr>
                <w:rFonts w:ascii="Arial" w:hAnsi="Arial" w:cs="Arial"/>
                <w:bCs/>
              </w:rPr>
              <w:t xml:space="preserve">RC28R </w:t>
            </w:r>
            <w:r w:rsidR="00DF4FE7" w:rsidRPr="00DF4FE7">
              <w:rPr>
                <w:rFonts w:ascii="Arial" w:hAnsi="Arial" w:cs="Arial"/>
                <w:bCs/>
              </w:rPr>
              <w:t>FT</w:t>
            </w:r>
            <w:r w:rsidRPr="00A160A8">
              <w:rPr>
                <w:rFonts w:ascii="Arial" w:hAnsi="Arial" w:cs="Arial"/>
                <w:bCs/>
              </w:rPr>
              <w:t xml:space="preserve"> Aluminum </w:t>
            </w:r>
            <w:r w:rsidR="00DF4FE7" w:rsidRPr="00DF4FE7">
              <w:rPr>
                <w:rFonts w:ascii="Arial" w:hAnsi="Arial" w:cs="Arial"/>
                <w:bCs/>
              </w:rPr>
              <w:t>1:28</w:t>
            </w:r>
            <w:r w:rsidRPr="00A160A8">
              <w:rPr>
                <w:rFonts w:ascii="Arial" w:hAnsi="Arial" w:cs="Arial"/>
                <w:bCs/>
              </w:rPr>
              <w:t xml:space="preserve"> Pinion Gear Set, 9-11 Tooth </w:t>
            </w:r>
            <w:r w:rsidR="0076315C">
              <w:rPr>
                <w:rFonts w:ascii="Arial" w:hAnsi="Arial" w:cs="Arial"/>
                <w:bCs/>
              </w:rPr>
              <w:t>–</w:t>
            </w:r>
            <w:r w:rsidRPr="00A160A8">
              <w:rPr>
                <w:rFonts w:ascii="Arial" w:hAnsi="Arial" w:cs="Arial"/>
                <w:bCs/>
              </w:rPr>
              <w:t xml:space="preserve"> 64</w:t>
            </w:r>
            <w:r w:rsidR="0076315C">
              <w:rPr>
                <w:rFonts w:ascii="Arial" w:hAnsi="Arial" w:cs="Arial"/>
                <w:bCs/>
              </w:rPr>
              <w:t>P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CF74A" w14:textId="35FB0DF9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41407E">
              <w:rPr>
                <w:rFonts w:ascii="Arial" w:hAnsi="Arial" w:cs="Arial"/>
                <w:color w:val="000000" w:themeColor="text1"/>
              </w:rPr>
              <w:t>$</w:t>
            </w:r>
            <w:r w:rsidR="00A160A8" w:rsidRPr="00A160A8">
              <w:rPr>
                <w:rFonts w:ascii="Arial" w:hAnsi="Arial" w:cs="Arial"/>
              </w:rPr>
              <w:t>26.34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7B888" w14:textId="518CFD4C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41407E">
              <w:rPr>
                <w:rFonts w:ascii="Arial" w:hAnsi="Arial" w:cs="Arial"/>
                <w:color w:val="000000" w:themeColor="text1"/>
              </w:rPr>
              <w:t>$</w:t>
            </w:r>
            <w:r w:rsidR="00A160A8" w:rsidRPr="00A160A8">
              <w:rPr>
                <w:rFonts w:ascii="Arial" w:hAnsi="Arial" w:cs="Arial"/>
              </w:rPr>
              <w:t>30.99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F33C4" w14:textId="1C85E4FB" w:rsidR="00A2788F" w:rsidRPr="0041407E" w:rsidRDefault="00A160A8" w:rsidP="00A2788F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>
              <w:rPr>
                <w:rStyle w:val="IntroCopy"/>
                <w:sz w:val="20"/>
                <w:szCs w:val="20"/>
              </w:rPr>
              <w:t>TW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1B16E" w14:textId="77777777" w:rsidR="00A2788F" w:rsidRPr="0041407E" w:rsidRDefault="00A2788F" w:rsidP="00A2788F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>
              <w:rPr>
                <w:rStyle w:val="IntroCopy"/>
                <w:sz w:val="20"/>
                <w:szCs w:val="20"/>
              </w:rPr>
              <w:t>Now</w:t>
            </w:r>
          </w:p>
        </w:tc>
      </w:tr>
      <w:tr w:rsidR="00A160A8" w:rsidRPr="0041407E" w14:paraId="25143EA9" w14:textId="77777777" w:rsidTr="00A2788F">
        <w:trPr>
          <w:trHeight w:val="728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61EC7" w14:textId="5568CC93" w:rsidR="00A160A8" w:rsidRPr="00A160A8" w:rsidRDefault="00A160A8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A160A8">
              <w:rPr>
                <w:rFonts w:ascii="Arial" w:hAnsi="Arial" w:cs="Arial"/>
              </w:rPr>
              <w:t>784695216914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477A27" w14:textId="79F4D091" w:rsidR="00A160A8" w:rsidRDefault="00A160A8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A160A8">
              <w:rPr>
                <w:rFonts w:ascii="Arial" w:hAnsi="Arial" w:cs="Arial"/>
              </w:rPr>
              <w:t>2169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261D68" w14:textId="51F56037" w:rsidR="00A160A8" w:rsidRPr="00F67791" w:rsidRDefault="00A160A8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</w:rPr>
            </w:pPr>
            <w:r w:rsidRPr="00A160A8">
              <w:rPr>
                <w:rFonts w:ascii="Arial" w:hAnsi="Arial" w:cs="Arial"/>
                <w:bCs/>
              </w:rPr>
              <w:t xml:space="preserve">RC28R </w:t>
            </w:r>
            <w:r w:rsidR="00DF4FE7" w:rsidRPr="00DF4FE7">
              <w:rPr>
                <w:rFonts w:ascii="Arial" w:hAnsi="Arial" w:cs="Arial"/>
                <w:bCs/>
              </w:rPr>
              <w:t>FT</w:t>
            </w:r>
            <w:r w:rsidRPr="00A160A8">
              <w:rPr>
                <w:rFonts w:ascii="Arial" w:hAnsi="Arial" w:cs="Arial"/>
                <w:bCs/>
              </w:rPr>
              <w:t xml:space="preserve"> Aluminum </w:t>
            </w:r>
            <w:r w:rsidR="00DF4FE7" w:rsidRPr="00DF4FE7">
              <w:rPr>
                <w:rFonts w:ascii="Arial" w:hAnsi="Arial" w:cs="Arial"/>
                <w:bCs/>
              </w:rPr>
              <w:t>1:28</w:t>
            </w:r>
            <w:r w:rsidRPr="00A160A8">
              <w:rPr>
                <w:rFonts w:ascii="Arial" w:hAnsi="Arial" w:cs="Arial"/>
                <w:bCs/>
              </w:rPr>
              <w:t xml:space="preserve"> Scale Pinion Gear Set, 12-14 Tooth </w:t>
            </w:r>
            <w:r w:rsidR="0076315C">
              <w:rPr>
                <w:rFonts w:ascii="Arial" w:hAnsi="Arial" w:cs="Arial"/>
                <w:bCs/>
              </w:rPr>
              <w:t>–</w:t>
            </w:r>
            <w:r w:rsidRPr="00A160A8">
              <w:rPr>
                <w:rFonts w:ascii="Arial" w:hAnsi="Arial" w:cs="Arial"/>
                <w:bCs/>
              </w:rPr>
              <w:t xml:space="preserve"> 64</w:t>
            </w:r>
            <w:r w:rsidR="0076315C">
              <w:rPr>
                <w:rFonts w:ascii="Arial" w:hAnsi="Arial" w:cs="Arial"/>
                <w:bCs/>
              </w:rPr>
              <w:t>P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306B4" w14:textId="06DC271D" w:rsidR="00A160A8" w:rsidRPr="0041407E" w:rsidRDefault="00A160A8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41407E">
              <w:rPr>
                <w:rFonts w:ascii="Arial" w:hAnsi="Arial" w:cs="Arial"/>
                <w:color w:val="000000" w:themeColor="text1"/>
              </w:rPr>
              <w:t>$</w:t>
            </w:r>
            <w:r w:rsidRPr="00A160A8">
              <w:rPr>
                <w:rFonts w:ascii="Arial" w:hAnsi="Arial" w:cs="Arial"/>
                <w:color w:val="000000" w:themeColor="text1"/>
              </w:rPr>
              <w:t>26.34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52520" w14:textId="46D52999" w:rsidR="00A160A8" w:rsidRPr="0041407E" w:rsidRDefault="00A160A8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41407E">
              <w:rPr>
                <w:rFonts w:ascii="Arial" w:hAnsi="Arial" w:cs="Arial"/>
                <w:color w:val="000000" w:themeColor="text1"/>
              </w:rPr>
              <w:t>$</w:t>
            </w:r>
            <w:r w:rsidRPr="00A160A8">
              <w:rPr>
                <w:rFonts w:ascii="Arial" w:hAnsi="Arial" w:cs="Arial"/>
                <w:color w:val="000000" w:themeColor="text1"/>
              </w:rPr>
              <w:t>30.99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DE84F" w14:textId="7D4479F8" w:rsidR="00A160A8" w:rsidRPr="0041407E" w:rsidRDefault="00A160A8" w:rsidP="00A2788F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>
              <w:rPr>
                <w:rStyle w:val="IntroCopy"/>
                <w:sz w:val="20"/>
                <w:szCs w:val="20"/>
              </w:rPr>
              <w:t>TW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5F491" w14:textId="68BB98CF" w:rsidR="00A160A8" w:rsidRDefault="00A160A8" w:rsidP="00A2788F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>
              <w:rPr>
                <w:rStyle w:val="IntroCopy"/>
                <w:sz w:val="20"/>
                <w:szCs w:val="20"/>
              </w:rPr>
              <w:t>Now</w:t>
            </w:r>
          </w:p>
        </w:tc>
      </w:tr>
      <w:tr w:rsidR="00A160A8" w:rsidRPr="0041407E" w14:paraId="43DC1B1F" w14:textId="77777777" w:rsidTr="00A2788F">
        <w:trPr>
          <w:trHeight w:val="728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8F999" w14:textId="74ACEFD5" w:rsidR="00A160A8" w:rsidRPr="00A160A8" w:rsidRDefault="00A160A8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A160A8">
              <w:rPr>
                <w:rFonts w:ascii="Arial" w:hAnsi="Arial" w:cs="Arial"/>
              </w:rPr>
              <w:t>784695216921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6C51EE" w14:textId="3F2D238F" w:rsidR="00A160A8" w:rsidRDefault="00A160A8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A160A8">
              <w:rPr>
                <w:rFonts w:ascii="Arial" w:hAnsi="Arial" w:cs="Arial"/>
              </w:rPr>
              <w:t>2169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FC7CA" w14:textId="7ADD4262" w:rsidR="00A160A8" w:rsidRPr="00F67791" w:rsidRDefault="00A160A8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</w:rPr>
            </w:pPr>
            <w:r w:rsidRPr="00A160A8">
              <w:rPr>
                <w:rFonts w:ascii="Arial" w:hAnsi="Arial" w:cs="Arial"/>
                <w:bCs/>
              </w:rPr>
              <w:t xml:space="preserve">RC28R </w:t>
            </w:r>
            <w:r w:rsidR="00DF4FE7" w:rsidRPr="00DF4FE7">
              <w:rPr>
                <w:rFonts w:ascii="Arial" w:hAnsi="Arial" w:cs="Arial"/>
                <w:bCs/>
              </w:rPr>
              <w:t>FT</w:t>
            </w:r>
            <w:r w:rsidRPr="00A160A8">
              <w:rPr>
                <w:rFonts w:ascii="Arial" w:hAnsi="Arial" w:cs="Arial"/>
                <w:bCs/>
              </w:rPr>
              <w:t xml:space="preserve"> Aluminum </w:t>
            </w:r>
            <w:r w:rsidR="00DF4FE7" w:rsidRPr="00DF4FE7">
              <w:rPr>
                <w:rFonts w:ascii="Arial" w:hAnsi="Arial" w:cs="Arial"/>
                <w:bCs/>
              </w:rPr>
              <w:t>1:28</w:t>
            </w:r>
            <w:r w:rsidRPr="00A160A8">
              <w:rPr>
                <w:rFonts w:ascii="Arial" w:hAnsi="Arial" w:cs="Arial"/>
                <w:bCs/>
              </w:rPr>
              <w:t xml:space="preserve"> Scale Pinion Gear Set, 15-17 Tooth </w:t>
            </w:r>
            <w:r w:rsidR="0076315C">
              <w:rPr>
                <w:rFonts w:ascii="Arial" w:hAnsi="Arial" w:cs="Arial"/>
                <w:bCs/>
              </w:rPr>
              <w:t>–</w:t>
            </w:r>
            <w:r w:rsidRPr="00A160A8">
              <w:rPr>
                <w:rFonts w:ascii="Arial" w:hAnsi="Arial" w:cs="Arial"/>
                <w:bCs/>
              </w:rPr>
              <w:t xml:space="preserve"> 64</w:t>
            </w:r>
            <w:r w:rsidR="0076315C">
              <w:rPr>
                <w:rFonts w:ascii="Arial" w:hAnsi="Arial" w:cs="Arial"/>
                <w:bCs/>
              </w:rPr>
              <w:t>P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F0704A" w14:textId="6EB9C48D" w:rsidR="00A160A8" w:rsidRPr="0041407E" w:rsidRDefault="00A160A8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A160A8">
              <w:rPr>
                <w:rFonts w:ascii="Arial" w:hAnsi="Arial" w:cs="Arial"/>
                <w:color w:val="000000" w:themeColor="text1"/>
              </w:rPr>
              <w:t>26.34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0B3E8" w14:textId="18002F18" w:rsidR="00A160A8" w:rsidRPr="0041407E" w:rsidRDefault="00A160A8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A160A8">
              <w:rPr>
                <w:rFonts w:ascii="Arial" w:hAnsi="Arial" w:cs="Arial"/>
                <w:color w:val="000000" w:themeColor="text1"/>
              </w:rPr>
              <w:t>30.99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289C6" w14:textId="4708236B" w:rsidR="00A160A8" w:rsidRPr="0041407E" w:rsidRDefault="00A160A8" w:rsidP="00A2788F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>
              <w:rPr>
                <w:rStyle w:val="IntroCopy"/>
                <w:sz w:val="20"/>
                <w:szCs w:val="20"/>
              </w:rPr>
              <w:t>TW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C3724" w14:textId="7FE22007" w:rsidR="00A160A8" w:rsidRDefault="00A160A8" w:rsidP="00A2788F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>
              <w:rPr>
                <w:rStyle w:val="IntroCopy"/>
                <w:sz w:val="20"/>
                <w:szCs w:val="20"/>
              </w:rPr>
              <w:t>Now</w:t>
            </w:r>
          </w:p>
        </w:tc>
      </w:tr>
    </w:tbl>
    <w:p w14:paraId="1786CA3D" w14:textId="77777777" w:rsidR="00A2788F" w:rsidRPr="0041407E" w:rsidRDefault="00A2788F" w:rsidP="0041407E">
      <w:pPr>
        <w:pStyle w:val="BasicParagraph"/>
        <w:rPr>
          <w:rStyle w:val="IntroCopy"/>
          <w:sz w:val="22"/>
          <w:szCs w:val="22"/>
          <w:lang w:val="fr-FR"/>
        </w:rPr>
      </w:pPr>
    </w:p>
    <w:sectPr w:rsidR="00A2788F" w:rsidRPr="0041407E" w:rsidSect="00C5446C">
      <w:headerReference w:type="default" r:id="rId9"/>
      <w:footerReference w:type="default" r:id="rId10"/>
      <w:pgSz w:w="12240" w:h="15840"/>
      <w:pgMar w:top="360" w:right="360" w:bottom="720" w:left="720" w:header="37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87D9" w14:textId="77777777" w:rsidR="00195F80" w:rsidRPr="0041407E" w:rsidRDefault="00195F80" w:rsidP="0078313A">
      <w:pPr>
        <w:spacing w:line="240" w:lineRule="auto"/>
      </w:pPr>
      <w:r w:rsidRPr="0041407E">
        <w:separator/>
      </w:r>
    </w:p>
  </w:endnote>
  <w:endnote w:type="continuationSeparator" w:id="0">
    <w:p w14:paraId="7C34343F" w14:textId="77777777" w:rsidR="00195F80" w:rsidRPr="0041407E" w:rsidRDefault="00195F80" w:rsidP="0078313A">
      <w:pPr>
        <w:spacing w:line="240" w:lineRule="auto"/>
      </w:pPr>
      <w:r w:rsidRPr="00414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626" w14:textId="31175745" w:rsidR="00D42AC2" w:rsidRPr="0041407E" w:rsidRDefault="00260765" w:rsidP="00A96C66">
    <w:pPr>
      <w:pStyle w:val="Footer"/>
      <w:ind w:firstLine="0"/>
      <w:rPr>
        <w:rFonts w:ascii="Arial" w:hAnsi="Arial" w:cs="Arial"/>
        <w:sz w:val="18"/>
        <w:szCs w:val="18"/>
      </w:rPr>
    </w:pPr>
    <w:r w:rsidRPr="0041407E">
      <w:rPr>
        <w:rFonts w:ascii="Arial" w:hAnsi="Arial" w:cs="Arial"/>
        <w:noProof/>
        <w:sz w:val="18"/>
        <w:szCs w:val="18"/>
      </w:rPr>
      <w:drawing>
        <wp:inline distT="0" distB="0" distL="0" distR="0" wp14:anchorId="677BB26D" wp14:editId="4ED215A5">
          <wp:extent cx="6858000" cy="642620"/>
          <wp:effectExtent l="0" t="0" r="0" b="5080"/>
          <wp:docPr id="274142344" name="Picture 274142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5AE5" w14:textId="77777777" w:rsidR="00195F80" w:rsidRPr="0041407E" w:rsidRDefault="00195F80" w:rsidP="0078313A">
      <w:pPr>
        <w:spacing w:line="240" w:lineRule="auto"/>
      </w:pPr>
      <w:r w:rsidRPr="0041407E">
        <w:separator/>
      </w:r>
    </w:p>
  </w:footnote>
  <w:footnote w:type="continuationSeparator" w:id="0">
    <w:p w14:paraId="53C06B87" w14:textId="77777777" w:rsidR="00195F80" w:rsidRPr="0041407E" w:rsidRDefault="00195F80" w:rsidP="0078313A">
      <w:pPr>
        <w:spacing w:line="240" w:lineRule="auto"/>
      </w:pPr>
      <w:r w:rsidRPr="00414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1DDF" w14:textId="77777777" w:rsidR="00C91B8D" w:rsidRPr="0041407E" w:rsidRDefault="00A8278E" w:rsidP="00C5446C">
    <w:pPr>
      <w:pStyle w:val="Header"/>
      <w:ind w:left="-270" w:firstLine="0"/>
      <w:jc w:val="center"/>
    </w:pPr>
    <w:r w:rsidRPr="0041407E">
      <w:rPr>
        <w:noProof/>
      </w:rPr>
      <w:drawing>
        <wp:inline distT="0" distB="0" distL="0" distR="0" wp14:anchorId="0FD656F1" wp14:editId="4581FE4F">
          <wp:extent cx="6996430" cy="727710"/>
          <wp:effectExtent l="0" t="0" r="0" b="0"/>
          <wp:docPr id="1629221262" name="Picture 1629221262" descr="FactoryTeam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actoryTeam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643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91DF5" w14:textId="77777777" w:rsidR="00A429B4" w:rsidRPr="0041407E" w:rsidRDefault="00A429B4" w:rsidP="00D8701D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2A8"/>
    <w:multiLevelType w:val="hybridMultilevel"/>
    <w:tmpl w:val="59B4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5630F"/>
    <w:multiLevelType w:val="hybridMultilevel"/>
    <w:tmpl w:val="09E8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57926">
    <w:abstractNumId w:val="5"/>
  </w:num>
  <w:num w:numId="2" w16cid:durableId="1100300717">
    <w:abstractNumId w:val="21"/>
  </w:num>
  <w:num w:numId="3" w16cid:durableId="1933197984">
    <w:abstractNumId w:val="2"/>
  </w:num>
  <w:num w:numId="4" w16cid:durableId="1038621919">
    <w:abstractNumId w:val="11"/>
  </w:num>
  <w:num w:numId="5" w16cid:durableId="1969697058">
    <w:abstractNumId w:val="7"/>
  </w:num>
  <w:num w:numId="6" w16cid:durableId="132985418">
    <w:abstractNumId w:val="8"/>
  </w:num>
  <w:num w:numId="7" w16cid:durableId="809400934">
    <w:abstractNumId w:val="16"/>
  </w:num>
  <w:num w:numId="8" w16cid:durableId="496697575">
    <w:abstractNumId w:val="14"/>
  </w:num>
  <w:num w:numId="9" w16cid:durableId="623266993">
    <w:abstractNumId w:val="3"/>
  </w:num>
  <w:num w:numId="10" w16cid:durableId="2051758730">
    <w:abstractNumId w:val="17"/>
  </w:num>
  <w:num w:numId="11" w16cid:durableId="91321069">
    <w:abstractNumId w:val="4"/>
  </w:num>
  <w:num w:numId="12" w16cid:durableId="1363899110">
    <w:abstractNumId w:val="9"/>
  </w:num>
  <w:num w:numId="13" w16cid:durableId="1057124463">
    <w:abstractNumId w:val="10"/>
  </w:num>
  <w:num w:numId="14" w16cid:durableId="1175219886">
    <w:abstractNumId w:val="15"/>
  </w:num>
  <w:num w:numId="15" w16cid:durableId="1849246517">
    <w:abstractNumId w:val="18"/>
  </w:num>
  <w:num w:numId="16" w16cid:durableId="130483498">
    <w:abstractNumId w:val="0"/>
  </w:num>
  <w:num w:numId="17" w16cid:durableId="644358326">
    <w:abstractNumId w:val="19"/>
  </w:num>
  <w:num w:numId="18" w16cid:durableId="1895848891">
    <w:abstractNumId w:val="20"/>
  </w:num>
  <w:num w:numId="19" w16cid:durableId="2003698431">
    <w:abstractNumId w:val="12"/>
  </w:num>
  <w:num w:numId="20" w16cid:durableId="195897206">
    <w:abstractNumId w:val="6"/>
  </w:num>
  <w:num w:numId="21" w16cid:durableId="1382637499">
    <w:abstractNumId w:val="13"/>
  </w:num>
  <w:num w:numId="22" w16cid:durableId="103396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12DD"/>
    <w:rsid w:val="00003D96"/>
    <w:rsid w:val="00007462"/>
    <w:rsid w:val="0001006D"/>
    <w:rsid w:val="00010C5B"/>
    <w:rsid w:val="00014CE3"/>
    <w:rsid w:val="0002080A"/>
    <w:rsid w:val="00026D30"/>
    <w:rsid w:val="000311C0"/>
    <w:rsid w:val="00031598"/>
    <w:rsid w:val="00042B3A"/>
    <w:rsid w:val="00047753"/>
    <w:rsid w:val="00052CF6"/>
    <w:rsid w:val="00062493"/>
    <w:rsid w:val="00062A8F"/>
    <w:rsid w:val="00063181"/>
    <w:rsid w:val="0006367B"/>
    <w:rsid w:val="00064965"/>
    <w:rsid w:val="000740BA"/>
    <w:rsid w:val="00080F5A"/>
    <w:rsid w:val="00084D52"/>
    <w:rsid w:val="0008788B"/>
    <w:rsid w:val="0009114C"/>
    <w:rsid w:val="00091EFD"/>
    <w:rsid w:val="00093E37"/>
    <w:rsid w:val="00096434"/>
    <w:rsid w:val="000A015A"/>
    <w:rsid w:val="000A411A"/>
    <w:rsid w:val="000A4850"/>
    <w:rsid w:val="000A6417"/>
    <w:rsid w:val="000B1B5D"/>
    <w:rsid w:val="000B36EE"/>
    <w:rsid w:val="000B6C7B"/>
    <w:rsid w:val="000C1B72"/>
    <w:rsid w:val="000C2D1F"/>
    <w:rsid w:val="000C6212"/>
    <w:rsid w:val="000C63BE"/>
    <w:rsid w:val="000C733E"/>
    <w:rsid w:val="000D524B"/>
    <w:rsid w:val="000E015A"/>
    <w:rsid w:val="000E2DE1"/>
    <w:rsid w:val="000E447A"/>
    <w:rsid w:val="000E448A"/>
    <w:rsid w:val="000F2597"/>
    <w:rsid w:val="000F4B61"/>
    <w:rsid w:val="000F7F8E"/>
    <w:rsid w:val="001001BE"/>
    <w:rsid w:val="001012DD"/>
    <w:rsid w:val="001143E6"/>
    <w:rsid w:val="001160A2"/>
    <w:rsid w:val="001165C3"/>
    <w:rsid w:val="00123B2C"/>
    <w:rsid w:val="0012436A"/>
    <w:rsid w:val="001252F1"/>
    <w:rsid w:val="0013584C"/>
    <w:rsid w:val="00136DBB"/>
    <w:rsid w:val="00140215"/>
    <w:rsid w:val="00142213"/>
    <w:rsid w:val="00142371"/>
    <w:rsid w:val="00152781"/>
    <w:rsid w:val="0015724E"/>
    <w:rsid w:val="0015734E"/>
    <w:rsid w:val="00160BDE"/>
    <w:rsid w:val="00160F4A"/>
    <w:rsid w:val="00163AF7"/>
    <w:rsid w:val="00165FF3"/>
    <w:rsid w:val="00171626"/>
    <w:rsid w:val="0017172E"/>
    <w:rsid w:val="001724D1"/>
    <w:rsid w:val="00176CE2"/>
    <w:rsid w:val="0017720A"/>
    <w:rsid w:val="00177D37"/>
    <w:rsid w:val="00183D94"/>
    <w:rsid w:val="00184269"/>
    <w:rsid w:val="00184B8E"/>
    <w:rsid w:val="00184EAA"/>
    <w:rsid w:val="00191DAD"/>
    <w:rsid w:val="00193112"/>
    <w:rsid w:val="00195F80"/>
    <w:rsid w:val="00197E39"/>
    <w:rsid w:val="001B035A"/>
    <w:rsid w:val="001B11D6"/>
    <w:rsid w:val="001B61FD"/>
    <w:rsid w:val="001C5252"/>
    <w:rsid w:val="001C629D"/>
    <w:rsid w:val="001C6D3E"/>
    <w:rsid w:val="001D09AF"/>
    <w:rsid w:val="001D0A6B"/>
    <w:rsid w:val="001D17B0"/>
    <w:rsid w:val="001D5D4E"/>
    <w:rsid w:val="001E17D7"/>
    <w:rsid w:val="001E5A62"/>
    <w:rsid w:val="001E6FBB"/>
    <w:rsid w:val="001E745F"/>
    <w:rsid w:val="001F13B0"/>
    <w:rsid w:val="001F4A40"/>
    <w:rsid w:val="001F65EB"/>
    <w:rsid w:val="001F70DA"/>
    <w:rsid w:val="002009F0"/>
    <w:rsid w:val="00202F90"/>
    <w:rsid w:val="0020527E"/>
    <w:rsid w:val="002072ED"/>
    <w:rsid w:val="00207B61"/>
    <w:rsid w:val="002131C1"/>
    <w:rsid w:val="002140F4"/>
    <w:rsid w:val="0021432D"/>
    <w:rsid w:val="002147B1"/>
    <w:rsid w:val="002210A4"/>
    <w:rsid w:val="002230C3"/>
    <w:rsid w:val="00226BAA"/>
    <w:rsid w:val="00226D4E"/>
    <w:rsid w:val="002313D4"/>
    <w:rsid w:val="0023566E"/>
    <w:rsid w:val="00242AB9"/>
    <w:rsid w:val="00242DFA"/>
    <w:rsid w:val="00243223"/>
    <w:rsid w:val="00246C0A"/>
    <w:rsid w:val="0025299C"/>
    <w:rsid w:val="00260289"/>
    <w:rsid w:val="00260683"/>
    <w:rsid w:val="00260765"/>
    <w:rsid w:val="00267AF3"/>
    <w:rsid w:val="00282570"/>
    <w:rsid w:val="00287EC6"/>
    <w:rsid w:val="00294D0B"/>
    <w:rsid w:val="00296C01"/>
    <w:rsid w:val="00297B64"/>
    <w:rsid w:val="002A0B93"/>
    <w:rsid w:val="002A7F50"/>
    <w:rsid w:val="002C6E23"/>
    <w:rsid w:val="002C7A1A"/>
    <w:rsid w:val="002D4BB7"/>
    <w:rsid w:val="002D7C93"/>
    <w:rsid w:val="002E757F"/>
    <w:rsid w:val="003027B6"/>
    <w:rsid w:val="003047B2"/>
    <w:rsid w:val="00305D3B"/>
    <w:rsid w:val="00307F57"/>
    <w:rsid w:val="0031001A"/>
    <w:rsid w:val="00310B01"/>
    <w:rsid w:val="00311246"/>
    <w:rsid w:val="0031696D"/>
    <w:rsid w:val="003228DB"/>
    <w:rsid w:val="00324858"/>
    <w:rsid w:val="00324BE0"/>
    <w:rsid w:val="0033055A"/>
    <w:rsid w:val="00336FAD"/>
    <w:rsid w:val="00344A0B"/>
    <w:rsid w:val="00344A3C"/>
    <w:rsid w:val="003454AE"/>
    <w:rsid w:val="00345BEA"/>
    <w:rsid w:val="00346FD8"/>
    <w:rsid w:val="003520FC"/>
    <w:rsid w:val="003757FF"/>
    <w:rsid w:val="00377BD5"/>
    <w:rsid w:val="00380C2D"/>
    <w:rsid w:val="003827A6"/>
    <w:rsid w:val="00387765"/>
    <w:rsid w:val="00390D17"/>
    <w:rsid w:val="003927C3"/>
    <w:rsid w:val="003940D0"/>
    <w:rsid w:val="00395A70"/>
    <w:rsid w:val="003A1EAF"/>
    <w:rsid w:val="003A51B9"/>
    <w:rsid w:val="003B36A7"/>
    <w:rsid w:val="003B5BDE"/>
    <w:rsid w:val="003B75E5"/>
    <w:rsid w:val="003C3078"/>
    <w:rsid w:val="003C641D"/>
    <w:rsid w:val="003D0DD6"/>
    <w:rsid w:val="003D4508"/>
    <w:rsid w:val="003D4556"/>
    <w:rsid w:val="003D456E"/>
    <w:rsid w:val="003E3EEC"/>
    <w:rsid w:val="003E3F8C"/>
    <w:rsid w:val="003E657E"/>
    <w:rsid w:val="003F1251"/>
    <w:rsid w:val="003F3713"/>
    <w:rsid w:val="003F4DD4"/>
    <w:rsid w:val="003F5849"/>
    <w:rsid w:val="004022C9"/>
    <w:rsid w:val="004130EC"/>
    <w:rsid w:val="004136D4"/>
    <w:rsid w:val="0041407E"/>
    <w:rsid w:val="0041476B"/>
    <w:rsid w:val="004173F5"/>
    <w:rsid w:val="00421544"/>
    <w:rsid w:val="00426F4F"/>
    <w:rsid w:val="004309E7"/>
    <w:rsid w:val="00431D3C"/>
    <w:rsid w:val="00435FAD"/>
    <w:rsid w:val="00436122"/>
    <w:rsid w:val="004400E0"/>
    <w:rsid w:val="0044289D"/>
    <w:rsid w:val="004514E7"/>
    <w:rsid w:val="00453E4A"/>
    <w:rsid w:val="004553AE"/>
    <w:rsid w:val="00461F91"/>
    <w:rsid w:val="00463014"/>
    <w:rsid w:val="0047014A"/>
    <w:rsid w:val="00470981"/>
    <w:rsid w:val="004740F4"/>
    <w:rsid w:val="00482DD6"/>
    <w:rsid w:val="004834D0"/>
    <w:rsid w:val="00484428"/>
    <w:rsid w:val="00484724"/>
    <w:rsid w:val="00487702"/>
    <w:rsid w:val="004906A7"/>
    <w:rsid w:val="00490781"/>
    <w:rsid w:val="00491B0E"/>
    <w:rsid w:val="00492217"/>
    <w:rsid w:val="004A3492"/>
    <w:rsid w:val="004A3B86"/>
    <w:rsid w:val="004A44AE"/>
    <w:rsid w:val="004A4595"/>
    <w:rsid w:val="004A6905"/>
    <w:rsid w:val="004A6D92"/>
    <w:rsid w:val="004B022F"/>
    <w:rsid w:val="004B3AF1"/>
    <w:rsid w:val="004B6F76"/>
    <w:rsid w:val="004B7AE5"/>
    <w:rsid w:val="004B7E88"/>
    <w:rsid w:val="004C066D"/>
    <w:rsid w:val="004C1564"/>
    <w:rsid w:val="004E0C99"/>
    <w:rsid w:val="004E2A4A"/>
    <w:rsid w:val="004E49D3"/>
    <w:rsid w:val="004E7A7B"/>
    <w:rsid w:val="004F74EC"/>
    <w:rsid w:val="004F77E5"/>
    <w:rsid w:val="00506144"/>
    <w:rsid w:val="00512279"/>
    <w:rsid w:val="00517378"/>
    <w:rsid w:val="005212F3"/>
    <w:rsid w:val="0052222B"/>
    <w:rsid w:val="00527196"/>
    <w:rsid w:val="0052758E"/>
    <w:rsid w:val="00527649"/>
    <w:rsid w:val="00527F83"/>
    <w:rsid w:val="005314EE"/>
    <w:rsid w:val="00536EA2"/>
    <w:rsid w:val="00540C6D"/>
    <w:rsid w:val="00543173"/>
    <w:rsid w:val="00547DDE"/>
    <w:rsid w:val="00556809"/>
    <w:rsid w:val="00557FD1"/>
    <w:rsid w:val="00560891"/>
    <w:rsid w:val="00561D1C"/>
    <w:rsid w:val="00562A2A"/>
    <w:rsid w:val="00570F03"/>
    <w:rsid w:val="00577C11"/>
    <w:rsid w:val="00583622"/>
    <w:rsid w:val="00584CB2"/>
    <w:rsid w:val="00586A19"/>
    <w:rsid w:val="00595369"/>
    <w:rsid w:val="0059715E"/>
    <w:rsid w:val="0059721A"/>
    <w:rsid w:val="005A37F7"/>
    <w:rsid w:val="005A42B3"/>
    <w:rsid w:val="005A6E6A"/>
    <w:rsid w:val="005A795A"/>
    <w:rsid w:val="005B12C6"/>
    <w:rsid w:val="005B2BE3"/>
    <w:rsid w:val="005B6ABD"/>
    <w:rsid w:val="005B6F2B"/>
    <w:rsid w:val="005C50C8"/>
    <w:rsid w:val="005C5E92"/>
    <w:rsid w:val="005D1F05"/>
    <w:rsid w:val="005D3576"/>
    <w:rsid w:val="005D6F93"/>
    <w:rsid w:val="005E6DA2"/>
    <w:rsid w:val="005F2347"/>
    <w:rsid w:val="005F78BA"/>
    <w:rsid w:val="00607662"/>
    <w:rsid w:val="00611320"/>
    <w:rsid w:val="00612A23"/>
    <w:rsid w:val="006145B5"/>
    <w:rsid w:val="0061796B"/>
    <w:rsid w:val="00621E10"/>
    <w:rsid w:val="006222DC"/>
    <w:rsid w:val="006225C2"/>
    <w:rsid w:val="00631FB2"/>
    <w:rsid w:val="006359A9"/>
    <w:rsid w:val="00635F63"/>
    <w:rsid w:val="00640A28"/>
    <w:rsid w:val="00642DA0"/>
    <w:rsid w:val="0064508B"/>
    <w:rsid w:val="0064526D"/>
    <w:rsid w:val="0064648D"/>
    <w:rsid w:val="00647200"/>
    <w:rsid w:val="00651D34"/>
    <w:rsid w:val="00657F98"/>
    <w:rsid w:val="00661054"/>
    <w:rsid w:val="0067086F"/>
    <w:rsid w:val="00675B23"/>
    <w:rsid w:val="006776AC"/>
    <w:rsid w:val="006815DE"/>
    <w:rsid w:val="006830D3"/>
    <w:rsid w:val="00683841"/>
    <w:rsid w:val="006926E7"/>
    <w:rsid w:val="00695748"/>
    <w:rsid w:val="00697A13"/>
    <w:rsid w:val="006A08B0"/>
    <w:rsid w:val="006A1275"/>
    <w:rsid w:val="006A2BF3"/>
    <w:rsid w:val="006A4AEA"/>
    <w:rsid w:val="006A5BA4"/>
    <w:rsid w:val="006A5EE9"/>
    <w:rsid w:val="006A69FD"/>
    <w:rsid w:val="006A75B2"/>
    <w:rsid w:val="006A7E47"/>
    <w:rsid w:val="006B12B1"/>
    <w:rsid w:val="006B6EC6"/>
    <w:rsid w:val="006C0483"/>
    <w:rsid w:val="006C30E8"/>
    <w:rsid w:val="006C727E"/>
    <w:rsid w:val="006C7D2B"/>
    <w:rsid w:val="006D0423"/>
    <w:rsid w:val="006D0F85"/>
    <w:rsid w:val="006D10F7"/>
    <w:rsid w:val="006E1502"/>
    <w:rsid w:val="006F0A80"/>
    <w:rsid w:val="006F116F"/>
    <w:rsid w:val="006F732E"/>
    <w:rsid w:val="00701CB7"/>
    <w:rsid w:val="00701D34"/>
    <w:rsid w:val="007043A1"/>
    <w:rsid w:val="0071072D"/>
    <w:rsid w:val="007109AC"/>
    <w:rsid w:val="00712B8E"/>
    <w:rsid w:val="00715BD4"/>
    <w:rsid w:val="00721DAE"/>
    <w:rsid w:val="0072649B"/>
    <w:rsid w:val="00727719"/>
    <w:rsid w:val="00731C8D"/>
    <w:rsid w:val="00734B6B"/>
    <w:rsid w:val="0073539A"/>
    <w:rsid w:val="00736A76"/>
    <w:rsid w:val="00736FBC"/>
    <w:rsid w:val="00742071"/>
    <w:rsid w:val="00744882"/>
    <w:rsid w:val="00755C88"/>
    <w:rsid w:val="00756E04"/>
    <w:rsid w:val="007629B5"/>
    <w:rsid w:val="0076315C"/>
    <w:rsid w:val="00763B6A"/>
    <w:rsid w:val="00764E52"/>
    <w:rsid w:val="00765156"/>
    <w:rsid w:val="00767A92"/>
    <w:rsid w:val="00772EBB"/>
    <w:rsid w:val="0078313A"/>
    <w:rsid w:val="00791FDB"/>
    <w:rsid w:val="00795E15"/>
    <w:rsid w:val="007974AE"/>
    <w:rsid w:val="007B5A1F"/>
    <w:rsid w:val="007B6FB0"/>
    <w:rsid w:val="007C123C"/>
    <w:rsid w:val="007C6D22"/>
    <w:rsid w:val="007D331D"/>
    <w:rsid w:val="007D4674"/>
    <w:rsid w:val="007D5804"/>
    <w:rsid w:val="007D591B"/>
    <w:rsid w:val="007E072B"/>
    <w:rsid w:val="007E7B17"/>
    <w:rsid w:val="007F0D39"/>
    <w:rsid w:val="007F1723"/>
    <w:rsid w:val="007F370F"/>
    <w:rsid w:val="007F386C"/>
    <w:rsid w:val="007F4573"/>
    <w:rsid w:val="00804EE8"/>
    <w:rsid w:val="00813559"/>
    <w:rsid w:val="00815901"/>
    <w:rsid w:val="0082392D"/>
    <w:rsid w:val="00824849"/>
    <w:rsid w:val="00824A54"/>
    <w:rsid w:val="0083246C"/>
    <w:rsid w:val="00836A31"/>
    <w:rsid w:val="00845F78"/>
    <w:rsid w:val="00846582"/>
    <w:rsid w:val="0084658D"/>
    <w:rsid w:val="00846623"/>
    <w:rsid w:val="00847A4F"/>
    <w:rsid w:val="00852E79"/>
    <w:rsid w:val="00852FE6"/>
    <w:rsid w:val="00857E87"/>
    <w:rsid w:val="00866632"/>
    <w:rsid w:val="00867355"/>
    <w:rsid w:val="00877771"/>
    <w:rsid w:val="008823D6"/>
    <w:rsid w:val="00891643"/>
    <w:rsid w:val="008917B9"/>
    <w:rsid w:val="008917ED"/>
    <w:rsid w:val="008A3481"/>
    <w:rsid w:val="008A52C8"/>
    <w:rsid w:val="008A5CA2"/>
    <w:rsid w:val="008B311E"/>
    <w:rsid w:val="008B6127"/>
    <w:rsid w:val="008B6E72"/>
    <w:rsid w:val="008C19E6"/>
    <w:rsid w:val="008C2B35"/>
    <w:rsid w:val="008C3203"/>
    <w:rsid w:val="008D3209"/>
    <w:rsid w:val="008E0DBC"/>
    <w:rsid w:val="008E2F54"/>
    <w:rsid w:val="008E3098"/>
    <w:rsid w:val="008E71A6"/>
    <w:rsid w:val="008F311F"/>
    <w:rsid w:val="008F57D8"/>
    <w:rsid w:val="008F64EA"/>
    <w:rsid w:val="00901D6F"/>
    <w:rsid w:val="00902F5C"/>
    <w:rsid w:val="009047B5"/>
    <w:rsid w:val="00905E40"/>
    <w:rsid w:val="00910013"/>
    <w:rsid w:val="00912554"/>
    <w:rsid w:val="009147E2"/>
    <w:rsid w:val="00916233"/>
    <w:rsid w:val="009201B0"/>
    <w:rsid w:val="00921C15"/>
    <w:rsid w:val="00923BC9"/>
    <w:rsid w:val="0092634D"/>
    <w:rsid w:val="00926612"/>
    <w:rsid w:val="00932161"/>
    <w:rsid w:val="00932342"/>
    <w:rsid w:val="00933548"/>
    <w:rsid w:val="0094003C"/>
    <w:rsid w:val="00944DBA"/>
    <w:rsid w:val="009455CA"/>
    <w:rsid w:val="0095105F"/>
    <w:rsid w:val="009556B4"/>
    <w:rsid w:val="00955951"/>
    <w:rsid w:val="009607B3"/>
    <w:rsid w:val="00966CEB"/>
    <w:rsid w:val="00967351"/>
    <w:rsid w:val="009674FB"/>
    <w:rsid w:val="009728FF"/>
    <w:rsid w:val="00972EB2"/>
    <w:rsid w:val="00974B27"/>
    <w:rsid w:val="009757AA"/>
    <w:rsid w:val="00975844"/>
    <w:rsid w:val="009813E7"/>
    <w:rsid w:val="009848D2"/>
    <w:rsid w:val="009A3A58"/>
    <w:rsid w:val="009A49E0"/>
    <w:rsid w:val="009A7658"/>
    <w:rsid w:val="009B0D11"/>
    <w:rsid w:val="009B125F"/>
    <w:rsid w:val="009B42B1"/>
    <w:rsid w:val="009B4E6A"/>
    <w:rsid w:val="009B6190"/>
    <w:rsid w:val="009C0787"/>
    <w:rsid w:val="009C48CF"/>
    <w:rsid w:val="009D041F"/>
    <w:rsid w:val="009D0FF7"/>
    <w:rsid w:val="009D1EA0"/>
    <w:rsid w:val="009D5449"/>
    <w:rsid w:val="009E0FD4"/>
    <w:rsid w:val="009E228A"/>
    <w:rsid w:val="009E343A"/>
    <w:rsid w:val="009F17D7"/>
    <w:rsid w:val="009F5F66"/>
    <w:rsid w:val="00A05477"/>
    <w:rsid w:val="00A0632D"/>
    <w:rsid w:val="00A12D6E"/>
    <w:rsid w:val="00A160A8"/>
    <w:rsid w:val="00A16E8C"/>
    <w:rsid w:val="00A172ED"/>
    <w:rsid w:val="00A20653"/>
    <w:rsid w:val="00A2277C"/>
    <w:rsid w:val="00A22EB3"/>
    <w:rsid w:val="00A23947"/>
    <w:rsid w:val="00A2788F"/>
    <w:rsid w:val="00A30781"/>
    <w:rsid w:val="00A30BAC"/>
    <w:rsid w:val="00A315AB"/>
    <w:rsid w:val="00A34233"/>
    <w:rsid w:val="00A429B4"/>
    <w:rsid w:val="00A52E29"/>
    <w:rsid w:val="00A5494E"/>
    <w:rsid w:val="00A55BC5"/>
    <w:rsid w:val="00A57375"/>
    <w:rsid w:val="00A6049D"/>
    <w:rsid w:val="00A643EC"/>
    <w:rsid w:val="00A66192"/>
    <w:rsid w:val="00A741C3"/>
    <w:rsid w:val="00A8278E"/>
    <w:rsid w:val="00A87059"/>
    <w:rsid w:val="00A96C66"/>
    <w:rsid w:val="00AA3A76"/>
    <w:rsid w:val="00AA5A6C"/>
    <w:rsid w:val="00AC2AAB"/>
    <w:rsid w:val="00AC7026"/>
    <w:rsid w:val="00AD3D7B"/>
    <w:rsid w:val="00AD5438"/>
    <w:rsid w:val="00AF019D"/>
    <w:rsid w:val="00AF1E7C"/>
    <w:rsid w:val="00AF5C7B"/>
    <w:rsid w:val="00B01906"/>
    <w:rsid w:val="00B026BC"/>
    <w:rsid w:val="00B03CA6"/>
    <w:rsid w:val="00B04B12"/>
    <w:rsid w:val="00B04FA5"/>
    <w:rsid w:val="00B05481"/>
    <w:rsid w:val="00B065A2"/>
    <w:rsid w:val="00B068AD"/>
    <w:rsid w:val="00B0699F"/>
    <w:rsid w:val="00B129C1"/>
    <w:rsid w:val="00B13D23"/>
    <w:rsid w:val="00B16C3F"/>
    <w:rsid w:val="00B2161A"/>
    <w:rsid w:val="00B22B98"/>
    <w:rsid w:val="00B243FA"/>
    <w:rsid w:val="00B25BAE"/>
    <w:rsid w:val="00B319B8"/>
    <w:rsid w:val="00B3324D"/>
    <w:rsid w:val="00B352CC"/>
    <w:rsid w:val="00B36957"/>
    <w:rsid w:val="00B370FC"/>
    <w:rsid w:val="00B415E1"/>
    <w:rsid w:val="00B44B63"/>
    <w:rsid w:val="00B45FA0"/>
    <w:rsid w:val="00B524FE"/>
    <w:rsid w:val="00B526EB"/>
    <w:rsid w:val="00B53AA7"/>
    <w:rsid w:val="00B57CCD"/>
    <w:rsid w:val="00B61819"/>
    <w:rsid w:val="00B657F8"/>
    <w:rsid w:val="00B67D7D"/>
    <w:rsid w:val="00B70305"/>
    <w:rsid w:val="00B70C65"/>
    <w:rsid w:val="00B71471"/>
    <w:rsid w:val="00B726CA"/>
    <w:rsid w:val="00B75E4E"/>
    <w:rsid w:val="00B83F89"/>
    <w:rsid w:val="00B8472D"/>
    <w:rsid w:val="00B863C3"/>
    <w:rsid w:val="00B8684A"/>
    <w:rsid w:val="00B9191F"/>
    <w:rsid w:val="00B91D7D"/>
    <w:rsid w:val="00B943A0"/>
    <w:rsid w:val="00B977F0"/>
    <w:rsid w:val="00BB1435"/>
    <w:rsid w:val="00BB42B7"/>
    <w:rsid w:val="00BB4538"/>
    <w:rsid w:val="00BB457B"/>
    <w:rsid w:val="00BB709E"/>
    <w:rsid w:val="00BB733D"/>
    <w:rsid w:val="00BC5704"/>
    <w:rsid w:val="00BC78DF"/>
    <w:rsid w:val="00BD05B7"/>
    <w:rsid w:val="00BD5DC3"/>
    <w:rsid w:val="00BE01D4"/>
    <w:rsid w:val="00BE0616"/>
    <w:rsid w:val="00BE187C"/>
    <w:rsid w:val="00BE23CE"/>
    <w:rsid w:val="00BE510B"/>
    <w:rsid w:val="00BE72C3"/>
    <w:rsid w:val="00BF3EC3"/>
    <w:rsid w:val="00BF3F54"/>
    <w:rsid w:val="00BF694F"/>
    <w:rsid w:val="00C010E2"/>
    <w:rsid w:val="00C078C3"/>
    <w:rsid w:val="00C1071C"/>
    <w:rsid w:val="00C1187A"/>
    <w:rsid w:val="00C1317E"/>
    <w:rsid w:val="00C13E57"/>
    <w:rsid w:val="00C13F4B"/>
    <w:rsid w:val="00C15D8B"/>
    <w:rsid w:val="00C16090"/>
    <w:rsid w:val="00C1633A"/>
    <w:rsid w:val="00C17322"/>
    <w:rsid w:val="00C2000F"/>
    <w:rsid w:val="00C2178D"/>
    <w:rsid w:val="00C23DB8"/>
    <w:rsid w:val="00C30BB1"/>
    <w:rsid w:val="00C3191F"/>
    <w:rsid w:val="00C32ED6"/>
    <w:rsid w:val="00C3371C"/>
    <w:rsid w:val="00C34216"/>
    <w:rsid w:val="00C36B3A"/>
    <w:rsid w:val="00C379DE"/>
    <w:rsid w:val="00C5446C"/>
    <w:rsid w:val="00C565E0"/>
    <w:rsid w:val="00C57C27"/>
    <w:rsid w:val="00C67838"/>
    <w:rsid w:val="00C67CC2"/>
    <w:rsid w:val="00C740AF"/>
    <w:rsid w:val="00C755C9"/>
    <w:rsid w:val="00C759EA"/>
    <w:rsid w:val="00C75C12"/>
    <w:rsid w:val="00C87BB6"/>
    <w:rsid w:val="00C91B8D"/>
    <w:rsid w:val="00C92B66"/>
    <w:rsid w:val="00C9344F"/>
    <w:rsid w:val="00C969D4"/>
    <w:rsid w:val="00C96D42"/>
    <w:rsid w:val="00CA1E48"/>
    <w:rsid w:val="00CB4145"/>
    <w:rsid w:val="00CC0C61"/>
    <w:rsid w:val="00CC25F3"/>
    <w:rsid w:val="00CD31DA"/>
    <w:rsid w:val="00CD7783"/>
    <w:rsid w:val="00CE0DFA"/>
    <w:rsid w:val="00CE51A2"/>
    <w:rsid w:val="00CF24D6"/>
    <w:rsid w:val="00D00D66"/>
    <w:rsid w:val="00D0104E"/>
    <w:rsid w:val="00D05FAD"/>
    <w:rsid w:val="00D06F83"/>
    <w:rsid w:val="00D11F87"/>
    <w:rsid w:val="00D157E2"/>
    <w:rsid w:val="00D22420"/>
    <w:rsid w:val="00D25E89"/>
    <w:rsid w:val="00D268DB"/>
    <w:rsid w:val="00D30A57"/>
    <w:rsid w:val="00D310E9"/>
    <w:rsid w:val="00D32EB3"/>
    <w:rsid w:val="00D42AC2"/>
    <w:rsid w:val="00D4409D"/>
    <w:rsid w:val="00D47864"/>
    <w:rsid w:val="00D52CA8"/>
    <w:rsid w:val="00D561D5"/>
    <w:rsid w:val="00D577AE"/>
    <w:rsid w:val="00D57A0D"/>
    <w:rsid w:val="00D57CFC"/>
    <w:rsid w:val="00D65CED"/>
    <w:rsid w:val="00D667FC"/>
    <w:rsid w:val="00D67A03"/>
    <w:rsid w:val="00D742F9"/>
    <w:rsid w:val="00D756A2"/>
    <w:rsid w:val="00D76ED9"/>
    <w:rsid w:val="00D77056"/>
    <w:rsid w:val="00D77A17"/>
    <w:rsid w:val="00D8081F"/>
    <w:rsid w:val="00D81241"/>
    <w:rsid w:val="00D82438"/>
    <w:rsid w:val="00D8701D"/>
    <w:rsid w:val="00D94A56"/>
    <w:rsid w:val="00DA1B10"/>
    <w:rsid w:val="00DA34A0"/>
    <w:rsid w:val="00DA59A1"/>
    <w:rsid w:val="00DA6B41"/>
    <w:rsid w:val="00DB5469"/>
    <w:rsid w:val="00DC3D26"/>
    <w:rsid w:val="00DC3E0B"/>
    <w:rsid w:val="00DC6416"/>
    <w:rsid w:val="00DC78BE"/>
    <w:rsid w:val="00DD0F28"/>
    <w:rsid w:val="00DD6E3D"/>
    <w:rsid w:val="00DE2E68"/>
    <w:rsid w:val="00DE5058"/>
    <w:rsid w:val="00DE6CAB"/>
    <w:rsid w:val="00DF3A94"/>
    <w:rsid w:val="00DF4FE7"/>
    <w:rsid w:val="00DF59D6"/>
    <w:rsid w:val="00E076F4"/>
    <w:rsid w:val="00E11394"/>
    <w:rsid w:val="00E14240"/>
    <w:rsid w:val="00E1424E"/>
    <w:rsid w:val="00E16D51"/>
    <w:rsid w:val="00E21D0D"/>
    <w:rsid w:val="00E229ED"/>
    <w:rsid w:val="00E24306"/>
    <w:rsid w:val="00E253C4"/>
    <w:rsid w:val="00E25AC0"/>
    <w:rsid w:val="00E30E61"/>
    <w:rsid w:val="00E3282A"/>
    <w:rsid w:val="00E3337A"/>
    <w:rsid w:val="00E33D7A"/>
    <w:rsid w:val="00E347E3"/>
    <w:rsid w:val="00E47775"/>
    <w:rsid w:val="00E513AC"/>
    <w:rsid w:val="00E552A8"/>
    <w:rsid w:val="00E57689"/>
    <w:rsid w:val="00E60AF9"/>
    <w:rsid w:val="00E642CB"/>
    <w:rsid w:val="00E659FC"/>
    <w:rsid w:val="00E65B0E"/>
    <w:rsid w:val="00E6718E"/>
    <w:rsid w:val="00E67D01"/>
    <w:rsid w:val="00E71125"/>
    <w:rsid w:val="00E714B0"/>
    <w:rsid w:val="00E72FD0"/>
    <w:rsid w:val="00E86924"/>
    <w:rsid w:val="00E918F5"/>
    <w:rsid w:val="00E97738"/>
    <w:rsid w:val="00EA222F"/>
    <w:rsid w:val="00EA3D07"/>
    <w:rsid w:val="00EA72D9"/>
    <w:rsid w:val="00EB1ED2"/>
    <w:rsid w:val="00EB3FF2"/>
    <w:rsid w:val="00EC5BD3"/>
    <w:rsid w:val="00EC78C3"/>
    <w:rsid w:val="00ED3DBD"/>
    <w:rsid w:val="00ED7167"/>
    <w:rsid w:val="00EE54AE"/>
    <w:rsid w:val="00EF07CA"/>
    <w:rsid w:val="00EF182B"/>
    <w:rsid w:val="00EF4D46"/>
    <w:rsid w:val="00EF75C0"/>
    <w:rsid w:val="00F02D6E"/>
    <w:rsid w:val="00F04571"/>
    <w:rsid w:val="00F1340A"/>
    <w:rsid w:val="00F14C02"/>
    <w:rsid w:val="00F14E7A"/>
    <w:rsid w:val="00F25822"/>
    <w:rsid w:val="00F25D0D"/>
    <w:rsid w:val="00F26405"/>
    <w:rsid w:val="00F30E31"/>
    <w:rsid w:val="00F322F1"/>
    <w:rsid w:val="00F40758"/>
    <w:rsid w:val="00F446B5"/>
    <w:rsid w:val="00F47613"/>
    <w:rsid w:val="00F50C82"/>
    <w:rsid w:val="00F51391"/>
    <w:rsid w:val="00F51D73"/>
    <w:rsid w:val="00F521B0"/>
    <w:rsid w:val="00F52E3A"/>
    <w:rsid w:val="00F53049"/>
    <w:rsid w:val="00F535A5"/>
    <w:rsid w:val="00F6368A"/>
    <w:rsid w:val="00F64311"/>
    <w:rsid w:val="00F66678"/>
    <w:rsid w:val="00F671CB"/>
    <w:rsid w:val="00F67791"/>
    <w:rsid w:val="00F73D99"/>
    <w:rsid w:val="00F8350F"/>
    <w:rsid w:val="00F8497F"/>
    <w:rsid w:val="00F8512F"/>
    <w:rsid w:val="00F879AC"/>
    <w:rsid w:val="00F90C66"/>
    <w:rsid w:val="00F96098"/>
    <w:rsid w:val="00FA044B"/>
    <w:rsid w:val="00FA4115"/>
    <w:rsid w:val="00FA6148"/>
    <w:rsid w:val="00FB6BCD"/>
    <w:rsid w:val="00FB763D"/>
    <w:rsid w:val="00FC4ABF"/>
    <w:rsid w:val="00FD2C37"/>
    <w:rsid w:val="00FD6C5D"/>
    <w:rsid w:val="00FE6ED1"/>
    <w:rsid w:val="00FF046E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9EF981E"/>
  <w15:chartTrackingRefBased/>
  <w15:docId w15:val="{D0FE3C4F-2ABF-3848-AADD-A878883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90"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E015A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7D659-7375-47C3-BD43-984FBED5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879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6</cp:revision>
  <cp:lastPrinted>2011-03-23T15:25:00Z</cp:lastPrinted>
  <dcterms:created xsi:type="dcterms:W3CDTF">2026-01-21T00:05:00Z</dcterms:created>
  <dcterms:modified xsi:type="dcterms:W3CDTF">2026-01-27T00:40:00Z</dcterms:modified>
</cp:coreProperties>
</file>